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33" w:rsidRPr="00220FE0" w:rsidRDefault="00993633" w:rsidP="00712304">
      <w:pPr>
        <w:jc w:val="center"/>
        <w:rPr>
          <w:b/>
          <w:lang w:val="es-CR"/>
        </w:rPr>
      </w:pPr>
    </w:p>
    <w:p w:rsidR="00706932" w:rsidRDefault="00706932" w:rsidP="00712304">
      <w:pPr>
        <w:jc w:val="center"/>
        <w:rPr>
          <w:b/>
          <w:sz w:val="28"/>
          <w:szCs w:val="28"/>
          <w:lang w:val="es-CR"/>
        </w:rPr>
      </w:pPr>
    </w:p>
    <w:p w:rsidR="00712304" w:rsidRDefault="00D907C5" w:rsidP="00712304">
      <w:pPr>
        <w:jc w:val="center"/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 xml:space="preserve">AGENDA </w:t>
      </w:r>
      <w:r w:rsidR="00712304" w:rsidRPr="00220FE0">
        <w:rPr>
          <w:b/>
          <w:sz w:val="28"/>
          <w:szCs w:val="28"/>
          <w:lang w:val="es-CR"/>
        </w:rPr>
        <w:t>VI CONFERENCIA REDLAS</w:t>
      </w:r>
    </w:p>
    <w:p w:rsidR="00706932" w:rsidRPr="00220FE0" w:rsidRDefault="00706932" w:rsidP="00712304">
      <w:pPr>
        <w:jc w:val="center"/>
        <w:rPr>
          <w:b/>
          <w:sz w:val="28"/>
          <w:szCs w:val="28"/>
          <w:lang w:val="es-CR"/>
        </w:rPr>
      </w:pPr>
    </w:p>
    <w:p w:rsidR="00712304" w:rsidRPr="00220FE0" w:rsidRDefault="00712304" w:rsidP="00712304">
      <w:pPr>
        <w:jc w:val="center"/>
        <w:rPr>
          <w:b/>
          <w:i/>
          <w:sz w:val="28"/>
          <w:szCs w:val="28"/>
          <w:lang w:val="es-CR"/>
        </w:rPr>
      </w:pPr>
    </w:p>
    <w:p w:rsidR="00606147" w:rsidRDefault="00BB5867" w:rsidP="00606147">
      <w:pPr>
        <w:shd w:val="clear" w:color="auto" w:fill="FFFFFF"/>
        <w:jc w:val="center"/>
        <w:rPr>
          <w:rFonts w:ascii="Philosopher" w:hAnsi="Philosopher"/>
          <w:color w:val="333333"/>
          <w:sz w:val="26"/>
          <w:szCs w:val="26"/>
        </w:rPr>
      </w:pPr>
      <w:r>
        <w:rPr>
          <w:rFonts w:ascii="Philosopher" w:hAnsi="Philosopher"/>
          <w:b/>
          <w:bCs/>
          <w:color w:val="C55A11"/>
          <w:sz w:val="32"/>
          <w:szCs w:val="32"/>
          <w:u w:val="single"/>
          <w:lang w:val="es-CL"/>
        </w:rPr>
        <w:t>J</w:t>
      </w:r>
      <w:r w:rsidR="00606147">
        <w:rPr>
          <w:rFonts w:ascii="Philosopher" w:hAnsi="Philosopher"/>
          <w:b/>
          <w:bCs/>
          <w:color w:val="C55A11"/>
          <w:sz w:val="32"/>
          <w:szCs w:val="32"/>
          <w:u w:val="single"/>
          <w:lang w:val="es-CL"/>
        </w:rPr>
        <w:t>ueves 21 de septiembre, 2017</w:t>
      </w:r>
      <w:r w:rsidR="00606147">
        <w:rPr>
          <w:rFonts w:ascii="Philosopher" w:hAnsi="Philosopher"/>
          <w:b/>
          <w:bCs/>
          <w:color w:val="333333"/>
          <w:sz w:val="26"/>
          <w:szCs w:val="26"/>
          <w:u w:val="single"/>
          <w:lang w:val="es-CL"/>
        </w:rPr>
        <w:br/>
      </w:r>
      <w:r w:rsidR="00606147">
        <w:rPr>
          <w:rFonts w:ascii="Philosopher" w:hAnsi="Philosopher"/>
          <w:b/>
          <w:bCs/>
          <w:color w:val="333333"/>
          <w:sz w:val="26"/>
          <w:szCs w:val="26"/>
          <w:u w:val="single"/>
          <w:lang w:val="es-CL"/>
        </w:rPr>
        <w:br/>
      </w:r>
    </w:p>
    <w:p w:rsidR="00606147" w:rsidRDefault="00606147" w:rsidP="00606147">
      <w:pPr>
        <w:shd w:val="clear" w:color="auto" w:fill="FFFFFF"/>
        <w:jc w:val="center"/>
        <w:rPr>
          <w:rFonts w:ascii="Philosopher" w:hAnsi="Philosopher"/>
          <w:color w:val="333333"/>
          <w:sz w:val="26"/>
          <w:szCs w:val="26"/>
        </w:rPr>
      </w:pPr>
      <w:r>
        <w:rPr>
          <w:rFonts w:ascii="Philosopher" w:hAnsi="Philosopher"/>
          <w:b/>
          <w:bCs/>
          <w:color w:val="EEB500"/>
          <w:sz w:val="26"/>
          <w:szCs w:val="26"/>
          <w:lang w:val="es-CL"/>
        </w:rPr>
        <w:t>Lugar: Hotel Crowne Plaza San José Corobicí</w:t>
      </w:r>
    </w:p>
    <w:p w:rsidR="00993633" w:rsidRPr="00606147" w:rsidRDefault="00993633" w:rsidP="00993633"/>
    <w:p w:rsidR="00993633" w:rsidRPr="00220FE0" w:rsidRDefault="00993633" w:rsidP="00220FE0">
      <w:pPr>
        <w:spacing w:line="276" w:lineRule="auto"/>
        <w:rPr>
          <w:lang w:val="es-CL"/>
        </w:rPr>
      </w:pPr>
    </w:p>
    <w:p w:rsidR="00993633" w:rsidRDefault="00993633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  <w:t>8:30-9:00</w:t>
      </w:r>
      <w:r w:rsidRPr="00220FE0">
        <w:rPr>
          <w:lang w:val="es-CL"/>
        </w:rPr>
        <w:tab/>
      </w:r>
      <w:r w:rsidRPr="00220FE0">
        <w:rPr>
          <w:lang w:val="es-CL"/>
        </w:rPr>
        <w:tab/>
        <w:t>Registro de Participantes</w:t>
      </w:r>
    </w:p>
    <w:p w:rsidR="00220FE0" w:rsidRPr="00220FE0" w:rsidRDefault="00220FE0" w:rsidP="0082354C">
      <w:pPr>
        <w:jc w:val="both"/>
        <w:rPr>
          <w:lang w:val="es-CL"/>
        </w:rPr>
      </w:pPr>
    </w:p>
    <w:p w:rsidR="00993633" w:rsidRPr="00220FE0" w:rsidRDefault="00993633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  <w:t>09:00 - 09:15</w:t>
      </w:r>
      <w:r w:rsidR="00220FE0">
        <w:rPr>
          <w:lang w:val="es-CL"/>
        </w:rPr>
        <w:tab/>
      </w:r>
      <w:r w:rsidRPr="00220FE0">
        <w:rPr>
          <w:lang w:val="es-CL"/>
        </w:rPr>
        <w:t xml:space="preserve">  </w:t>
      </w:r>
      <w:r w:rsidRPr="00220FE0">
        <w:rPr>
          <w:lang w:val="es-CL"/>
        </w:rPr>
        <w:tab/>
      </w:r>
      <w:r w:rsidRPr="00220FE0">
        <w:rPr>
          <w:b/>
          <w:lang w:val="es-CL"/>
        </w:rPr>
        <w:t>Palabras de inauguración</w:t>
      </w:r>
    </w:p>
    <w:p w:rsidR="00993633" w:rsidRPr="00220FE0" w:rsidRDefault="00993633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  <w:t xml:space="preserve">Alexander Mora, Ministro Comercio Exterior </w:t>
      </w:r>
    </w:p>
    <w:p w:rsidR="00993633" w:rsidRPr="00220FE0" w:rsidRDefault="00993633" w:rsidP="0082354C">
      <w:pPr>
        <w:ind w:left="2832" w:firstLine="708"/>
        <w:jc w:val="both"/>
        <w:rPr>
          <w:lang w:val="es-CL"/>
        </w:rPr>
      </w:pPr>
      <w:r w:rsidRPr="00220FE0">
        <w:rPr>
          <w:lang w:val="es-CL"/>
        </w:rPr>
        <w:t>Julio César Calvo, Rector ITCR</w:t>
      </w:r>
    </w:p>
    <w:p w:rsidR="00993633" w:rsidRPr="00220FE0" w:rsidRDefault="00993633" w:rsidP="0082354C">
      <w:pPr>
        <w:ind w:left="3540"/>
        <w:jc w:val="both"/>
        <w:rPr>
          <w:lang w:val="es-CL"/>
        </w:rPr>
      </w:pPr>
      <w:r w:rsidRPr="00220FE0">
        <w:rPr>
          <w:lang w:val="es-CL"/>
        </w:rPr>
        <w:t>Nanno Mulder, presidente REDLAS</w:t>
      </w:r>
    </w:p>
    <w:p w:rsidR="00993633" w:rsidRDefault="00993633" w:rsidP="0082354C">
      <w:pPr>
        <w:ind w:left="3540"/>
        <w:jc w:val="both"/>
        <w:rPr>
          <w:lang w:val="es-CL"/>
        </w:rPr>
      </w:pPr>
      <w:r w:rsidRPr="00220FE0">
        <w:rPr>
          <w:lang w:val="es-CL"/>
        </w:rPr>
        <w:t>SOPLA</w:t>
      </w:r>
    </w:p>
    <w:p w:rsidR="00220FE0" w:rsidRPr="00220FE0" w:rsidRDefault="00220FE0" w:rsidP="0082354C">
      <w:pPr>
        <w:ind w:left="3540"/>
        <w:jc w:val="both"/>
        <w:rPr>
          <w:lang w:val="es-CL"/>
        </w:rPr>
      </w:pPr>
    </w:p>
    <w:p w:rsidR="00993633" w:rsidRPr="00220FE0" w:rsidRDefault="00993633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  <w:t xml:space="preserve">09:15 - 09:35 </w:t>
      </w:r>
      <w:r w:rsidR="00220FE0">
        <w:rPr>
          <w:lang w:val="es-CL"/>
        </w:rPr>
        <w:tab/>
      </w:r>
      <w:r w:rsidR="006610A8" w:rsidRPr="00220FE0">
        <w:rPr>
          <w:lang w:val="es-CL"/>
        </w:rPr>
        <w:tab/>
      </w:r>
      <w:r w:rsidR="006610A8" w:rsidRPr="00220FE0">
        <w:rPr>
          <w:b/>
          <w:lang w:val="es-CL"/>
        </w:rPr>
        <w:t>Keynote 1</w:t>
      </w:r>
    </w:p>
    <w:p w:rsidR="006610A8" w:rsidRPr="00220FE0" w:rsidRDefault="006610A8" w:rsidP="0082354C">
      <w:pPr>
        <w:ind w:left="3540"/>
        <w:jc w:val="both"/>
        <w:rPr>
          <w:i/>
          <w:lang w:val="es-CL"/>
        </w:rPr>
      </w:pPr>
      <w:r w:rsidRPr="00220FE0">
        <w:rPr>
          <w:i/>
          <w:lang w:val="es-CL"/>
        </w:rPr>
        <w:t>El posicionamiento de Costa Rica en el comercio global y regional de servicios</w:t>
      </w:r>
    </w:p>
    <w:p w:rsidR="006610A8" w:rsidRDefault="006610A8" w:rsidP="0082354C">
      <w:pPr>
        <w:ind w:left="3540"/>
        <w:jc w:val="both"/>
        <w:rPr>
          <w:lang w:val="es-CL"/>
        </w:rPr>
      </w:pPr>
      <w:r w:rsidRPr="00220FE0">
        <w:rPr>
          <w:lang w:val="es-CL"/>
        </w:rPr>
        <w:t>Alexander Mora, Ministro Comercio Exterior, Costa Rica</w:t>
      </w:r>
    </w:p>
    <w:p w:rsidR="00220FE0" w:rsidRPr="00220FE0" w:rsidRDefault="00220FE0" w:rsidP="0082354C">
      <w:pPr>
        <w:ind w:left="3540"/>
        <w:jc w:val="both"/>
        <w:rPr>
          <w:lang w:val="es-CL"/>
        </w:rPr>
      </w:pPr>
    </w:p>
    <w:p w:rsidR="00993633" w:rsidRDefault="00993633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  <w:t xml:space="preserve">09:35 - 10:50 </w:t>
      </w:r>
      <w:r w:rsidR="00220FE0">
        <w:rPr>
          <w:lang w:val="es-CL"/>
        </w:rPr>
        <w:tab/>
      </w:r>
      <w:r w:rsidR="006610A8" w:rsidRPr="00220FE0">
        <w:rPr>
          <w:lang w:val="es-CL"/>
        </w:rPr>
        <w:tab/>
        <w:t>Café</w:t>
      </w:r>
    </w:p>
    <w:p w:rsidR="00220FE0" w:rsidRPr="00220FE0" w:rsidRDefault="00220FE0" w:rsidP="0082354C">
      <w:pPr>
        <w:jc w:val="both"/>
        <w:rPr>
          <w:lang w:val="es-CL"/>
        </w:rPr>
      </w:pPr>
    </w:p>
    <w:p w:rsidR="00993633" w:rsidRPr="00220FE0" w:rsidRDefault="00993633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  <w:t xml:space="preserve">10:50 - 11:10 </w:t>
      </w:r>
      <w:r w:rsidR="006610A8" w:rsidRPr="00220FE0">
        <w:rPr>
          <w:lang w:val="es-CL"/>
        </w:rPr>
        <w:tab/>
      </w:r>
      <w:r w:rsidR="00220FE0">
        <w:rPr>
          <w:lang w:val="es-CL"/>
        </w:rPr>
        <w:tab/>
      </w:r>
      <w:r w:rsidR="006610A8" w:rsidRPr="00220FE0">
        <w:rPr>
          <w:b/>
          <w:lang w:val="es-CL"/>
        </w:rPr>
        <w:t>Mesa Redonda</w:t>
      </w:r>
    </w:p>
    <w:p w:rsidR="006610A8" w:rsidRPr="00220FE0" w:rsidRDefault="006610A8" w:rsidP="0082354C">
      <w:pPr>
        <w:ind w:left="3540"/>
        <w:jc w:val="both"/>
        <w:rPr>
          <w:i/>
          <w:lang w:val="es-CL"/>
        </w:rPr>
      </w:pPr>
      <w:r w:rsidRPr="00220FE0">
        <w:rPr>
          <w:i/>
          <w:lang w:val="es-CL"/>
        </w:rPr>
        <w:t>El impacto de la automatización sobre la competitividad y empleo en servicios</w:t>
      </w:r>
    </w:p>
    <w:p w:rsidR="00993633" w:rsidRPr="00220FE0" w:rsidRDefault="00993633" w:rsidP="0082354C">
      <w:pPr>
        <w:jc w:val="both"/>
        <w:rPr>
          <w:lang w:val="es-CL"/>
        </w:rPr>
      </w:pPr>
    </w:p>
    <w:p w:rsidR="00993633" w:rsidRPr="00220FE0" w:rsidRDefault="00993633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="006610A8" w:rsidRPr="00220FE0">
        <w:rPr>
          <w:lang w:val="es-CL"/>
        </w:rPr>
        <w:t>11:10 -</w:t>
      </w:r>
      <w:r w:rsidRPr="00220FE0">
        <w:rPr>
          <w:lang w:val="es-CL"/>
        </w:rPr>
        <w:t xml:space="preserve"> 11:40</w:t>
      </w:r>
      <w:r w:rsidR="006610A8" w:rsidRPr="00220FE0">
        <w:rPr>
          <w:lang w:val="es-CL"/>
        </w:rPr>
        <w:tab/>
      </w:r>
      <w:r w:rsidR="00220FE0">
        <w:rPr>
          <w:lang w:val="es-CL"/>
        </w:rPr>
        <w:tab/>
      </w:r>
      <w:r w:rsidR="00FB6B68" w:rsidRPr="00220FE0">
        <w:rPr>
          <w:b/>
          <w:lang w:val="es-CL"/>
        </w:rPr>
        <w:t>Sesión Plenaria</w:t>
      </w:r>
      <w:r w:rsidR="006610A8" w:rsidRPr="00220FE0">
        <w:rPr>
          <w:b/>
          <w:lang w:val="es-CL"/>
        </w:rPr>
        <w:t xml:space="preserve"> 1</w:t>
      </w:r>
    </w:p>
    <w:p w:rsidR="006610A8" w:rsidRPr="00220FE0" w:rsidRDefault="006610A8" w:rsidP="0082354C">
      <w:pPr>
        <w:ind w:left="3540"/>
        <w:jc w:val="both"/>
        <w:rPr>
          <w:i/>
          <w:lang w:val="es-CL"/>
        </w:rPr>
      </w:pPr>
      <w:r w:rsidRPr="00220FE0">
        <w:rPr>
          <w:i/>
          <w:lang w:val="es-CL"/>
        </w:rPr>
        <w:t>El impacto de la automatización sobre comercio internacional y empleo en servicios</w:t>
      </w:r>
    </w:p>
    <w:p w:rsidR="006610A8" w:rsidRDefault="006610A8" w:rsidP="0082354C">
      <w:pPr>
        <w:ind w:left="3540"/>
        <w:jc w:val="both"/>
        <w:rPr>
          <w:lang w:val="es-CL"/>
        </w:rPr>
      </w:pPr>
      <w:r w:rsidRPr="00220FE0">
        <w:rPr>
          <w:lang w:val="es-CL"/>
        </w:rPr>
        <w:t>McKinsey</w:t>
      </w:r>
    </w:p>
    <w:p w:rsidR="0082354C" w:rsidRPr="00220FE0" w:rsidRDefault="0082354C" w:rsidP="0082354C">
      <w:pPr>
        <w:ind w:left="3540"/>
        <w:jc w:val="both"/>
        <w:rPr>
          <w:lang w:val="es-CL"/>
        </w:rPr>
      </w:pPr>
    </w:p>
    <w:p w:rsidR="00993633" w:rsidRPr="00220FE0" w:rsidRDefault="00993633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="006610A8" w:rsidRPr="00220FE0">
        <w:rPr>
          <w:lang w:val="es-CL"/>
        </w:rPr>
        <w:t xml:space="preserve">11:40 - 12:00 </w:t>
      </w:r>
      <w:r w:rsidR="006610A8" w:rsidRPr="00220FE0">
        <w:rPr>
          <w:lang w:val="es-CL"/>
        </w:rPr>
        <w:tab/>
      </w:r>
      <w:r w:rsidR="00220FE0">
        <w:rPr>
          <w:lang w:val="es-CL"/>
        </w:rPr>
        <w:tab/>
      </w:r>
      <w:r w:rsidR="00FB6B68" w:rsidRPr="00220FE0">
        <w:rPr>
          <w:b/>
          <w:lang w:val="es-CL"/>
        </w:rPr>
        <w:t>Sesión Plenaria</w:t>
      </w:r>
      <w:r w:rsidR="006610A8" w:rsidRPr="00220FE0">
        <w:rPr>
          <w:b/>
          <w:lang w:val="es-CL"/>
        </w:rPr>
        <w:t xml:space="preserve"> 2</w:t>
      </w:r>
    </w:p>
    <w:p w:rsidR="006610A8" w:rsidRPr="00220FE0" w:rsidRDefault="006610A8" w:rsidP="0082354C">
      <w:pPr>
        <w:ind w:left="3540"/>
        <w:jc w:val="both"/>
        <w:rPr>
          <w:i/>
          <w:lang w:val="es-CL"/>
        </w:rPr>
      </w:pPr>
      <w:r w:rsidRPr="00220FE0">
        <w:rPr>
          <w:i/>
          <w:lang w:val="es-CL"/>
        </w:rPr>
        <w:t>Costos y Oportunidades de la Automatización para los Sectores de Exportación de Costa Rica</w:t>
      </w:r>
    </w:p>
    <w:p w:rsidR="006610A8" w:rsidRDefault="006610A8" w:rsidP="0082354C">
      <w:pPr>
        <w:ind w:left="3540"/>
        <w:jc w:val="both"/>
        <w:rPr>
          <w:lang w:val="es-CL"/>
        </w:rPr>
      </w:pPr>
      <w:r w:rsidRPr="00220FE0">
        <w:rPr>
          <w:lang w:val="es-CL"/>
        </w:rPr>
        <w:t>Ricardo Monge, TEC, Costa Rica</w:t>
      </w:r>
    </w:p>
    <w:p w:rsidR="00220FE0" w:rsidRPr="00220FE0" w:rsidRDefault="00220FE0" w:rsidP="0082354C">
      <w:pPr>
        <w:ind w:left="3540"/>
        <w:jc w:val="both"/>
        <w:rPr>
          <w:lang w:val="es-CL"/>
        </w:rPr>
      </w:pPr>
    </w:p>
    <w:p w:rsidR="006610A8" w:rsidRPr="00220FE0" w:rsidRDefault="00993633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  <w:t xml:space="preserve">12:00 - 12:20 </w:t>
      </w:r>
      <w:r w:rsidR="006610A8" w:rsidRPr="00220FE0">
        <w:rPr>
          <w:lang w:val="es-CL"/>
        </w:rPr>
        <w:tab/>
      </w:r>
      <w:r w:rsidR="00220FE0">
        <w:rPr>
          <w:lang w:val="es-CL"/>
        </w:rPr>
        <w:tab/>
      </w:r>
      <w:r w:rsidR="00FB6B68" w:rsidRPr="00220FE0">
        <w:rPr>
          <w:b/>
          <w:lang w:val="es-CL"/>
        </w:rPr>
        <w:t xml:space="preserve">Sesión Plenaria </w:t>
      </w:r>
      <w:r w:rsidR="006610A8" w:rsidRPr="00220FE0">
        <w:rPr>
          <w:b/>
          <w:lang w:val="es-CL"/>
        </w:rPr>
        <w:t>3</w:t>
      </w:r>
    </w:p>
    <w:p w:rsidR="006610A8" w:rsidRPr="00220FE0" w:rsidRDefault="0082354C" w:rsidP="0082354C">
      <w:pPr>
        <w:ind w:left="3540"/>
        <w:jc w:val="both"/>
        <w:rPr>
          <w:i/>
          <w:lang w:val="es-CL"/>
        </w:rPr>
      </w:pPr>
      <w:r w:rsidRPr="00220FE0">
        <w:rPr>
          <w:i/>
          <w:lang w:val="es-CL"/>
        </w:rPr>
        <w:t>Políticas</w:t>
      </w:r>
      <w:r w:rsidR="006610A8" w:rsidRPr="00220FE0">
        <w:rPr>
          <w:i/>
          <w:lang w:val="es-CL"/>
        </w:rPr>
        <w:t xml:space="preserve"> pública - privada para la industria y servicios 4.0</w:t>
      </w:r>
    </w:p>
    <w:p w:rsidR="00220FE0" w:rsidRDefault="006610A8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  <w:t>Experto alemán</w:t>
      </w:r>
    </w:p>
    <w:p w:rsidR="006610A8" w:rsidRPr="00220FE0" w:rsidRDefault="006610A8" w:rsidP="0082354C">
      <w:pPr>
        <w:jc w:val="both"/>
        <w:rPr>
          <w:lang w:val="es-CL"/>
        </w:rPr>
      </w:pPr>
      <w:r w:rsidRPr="00220FE0">
        <w:rPr>
          <w:lang w:val="es-CL"/>
        </w:rPr>
        <w:t xml:space="preserve"> </w:t>
      </w:r>
    </w:p>
    <w:p w:rsidR="00993633" w:rsidRPr="00220FE0" w:rsidRDefault="00993633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  <w:t>12:20 - 13:00</w:t>
      </w:r>
      <w:r w:rsidR="006610A8" w:rsidRPr="00220FE0">
        <w:rPr>
          <w:lang w:val="es-CL"/>
        </w:rPr>
        <w:tab/>
      </w:r>
      <w:r w:rsidRPr="00220FE0">
        <w:rPr>
          <w:lang w:val="es-CL"/>
        </w:rPr>
        <w:t xml:space="preserve"> </w:t>
      </w:r>
      <w:r w:rsidR="00220FE0">
        <w:rPr>
          <w:lang w:val="es-CL"/>
        </w:rPr>
        <w:tab/>
      </w:r>
      <w:r w:rsidR="006610A8" w:rsidRPr="00220FE0">
        <w:rPr>
          <w:b/>
          <w:lang w:val="es-CL"/>
        </w:rPr>
        <w:t>Mesa Redonda</w:t>
      </w:r>
    </w:p>
    <w:p w:rsidR="006610A8" w:rsidRPr="00220FE0" w:rsidRDefault="006610A8" w:rsidP="0082354C">
      <w:pPr>
        <w:jc w:val="both"/>
        <w:rPr>
          <w:i/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i/>
          <w:lang w:val="es-CL"/>
        </w:rPr>
        <w:t>Los impactos en Costa Rica</w:t>
      </w:r>
    </w:p>
    <w:p w:rsidR="006610A8" w:rsidRDefault="006610A8" w:rsidP="0082354C">
      <w:pPr>
        <w:ind w:left="3540"/>
        <w:jc w:val="both"/>
        <w:rPr>
          <w:lang w:val="es-CL"/>
        </w:rPr>
      </w:pPr>
      <w:r w:rsidRPr="00220FE0">
        <w:rPr>
          <w:lang w:val="es-CL"/>
        </w:rPr>
        <w:t xml:space="preserve">Jhon Fonseca, COMEX; Pedro Beirute, PROCOMER; Jorge Sequira, CINDE; Julio Calvo, TEC. </w:t>
      </w:r>
    </w:p>
    <w:p w:rsidR="00220FE0" w:rsidRPr="00220FE0" w:rsidRDefault="00220FE0" w:rsidP="0082354C">
      <w:pPr>
        <w:ind w:left="3540"/>
        <w:jc w:val="both"/>
        <w:rPr>
          <w:lang w:val="es-CL"/>
        </w:rPr>
      </w:pPr>
    </w:p>
    <w:p w:rsidR="00993633" w:rsidRDefault="006610A8" w:rsidP="0082354C">
      <w:pPr>
        <w:ind w:left="708" w:firstLine="708"/>
        <w:jc w:val="both"/>
        <w:rPr>
          <w:lang w:val="es-CL"/>
        </w:rPr>
      </w:pPr>
      <w:r w:rsidRPr="00220FE0">
        <w:rPr>
          <w:lang w:val="es-CL"/>
        </w:rPr>
        <w:t>13</w:t>
      </w:r>
      <w:r w:rsidR="00993633" w:rsidRPr="00220FE0">
        <w:rPr>
          <w:lang w:val="es-CL"/>
        </w:rPr>
        <w:t xml:space="preserve">:00 </w:t>
      </w:r>
      <w:r w:rsidRPr="00220FE0">
        <w:rPr>
          <w:lang w:val="es-CL"/>
        </w:rPr>
        <w:t>- 14</w:t>
      </w:r>
      <w:r w:rsidR="00993633" w:rsidRPr="00220FE0">
        <w:rPr>
          <w:lang w:val="es-CL"/>
        </w:rPr>
        <w:t xml:space="preserve">:30 </w:t>
      </w:r>
      <w:r w:rsidRPr="00220FE0">
        <w:rPr>
          <w:lang w:val="es-CL"/>
        </w:rPr>
        <w:tab/>
      </w:r>
      <w:r w:rsidR="00220FE0">
        <w:rPr>
          <w:lang w:val="es-CL"/>
        </w:rPr>
        <w:tab/>
      </w:r>
      <w:r w:rsidRPr="00220FE0">
        <w:rPr>
          <w:lang w:val="es-CL"/>
        </w:rPr>
        <w:t>Almuerzo</w:t>
      </w:r>
    </w:p>
    <w:p w:rsidR="00220FE0" w:rsidRPr="00220FE0" w:rsidRDefault="00220FE0" w:rsidP="0082354C">
      <w:pPr>
        <w:ind w:left="708" w:firstLine="708"/>
        <w:jc w:val="both"/>
        <w:rPr>
          <w:lang w:val="es-CL"/>
        </w:rPr>
      </w:pPr>
    </w:p>
    <w:p w:rsidR="00993633" w:rsidRPr="00220FE0" w:rsidRDefault="00993633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="006610A8" w:rsidRPr="00220FE0">
        <w:rPr>
          <w:lang w:val="es-CL"/>
        </w:rPr>
        <w:t>14</w:t>
      </w:r>
      <w:r w:rsidRPr="00220FE0">
        <w:rPr>
          <w:lang w:val="es-CL"/>
        </w:rPr>
        <w:t xml:space="preserve">:30 </w:t>
      </w:r>
      <w:r w:rsidR="006610A8" w:rsidRPr="00220FE0">
        <w:rPr>
          <w:lang w:val="es-CL"/>
        </w:rPr>
        <w:t>- 16</w:t>
      </w:r>
      <w:r w:rsidRPr="00220FE0">
        <w:rPr>
          <w:lang w:val="es-CL"/>
        </w:rPr>
        <w:t>:00</w:t>
      </w:r>
      <w:r w:rsidR="00FB6B68" w:rsidRPr="00220FE0">
        <w:rPr>
          <w:lang w:val="es-CL"/>
        </w:rPr>
        <w:tab/>
      </w:r>
      <w:r w:rsidR="00220FE0">
        <w:rPr>
          <w:lang w:val="es-CL"/>
        </w:rPr>
        <w:tab/>
      </w:r>
      <w:r w:rsidR="00FB6B68" w:rsidRPr="00220FE0">
        <w:rPr>
          <w:b/>
          <w:lang w:val="es-CL"/>
        </w:rPr>
        <w:t>Sesión I: Sala 1</w:t>
      </w:r>
    </w:p>
    <w:p w:rsidR="00FB6B68" w:rsidRPr="00220FE0" w:rsidRDefault="00FB6B68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="0082354C" w:rsidRPr="00220FE0">
        <w:rPr>
          <w:lang w:val="es-CL"/>
        </w:rPr>
        <w:t>Dinámica</w:t>
      </w:r>
      <w:r w:rsidRPr="00220FE0">
        <w:rPr>
          <w:lang w:val="es-CL"/>
        </w:rPr>
        <w:t xml:space="preserve"> del sector de servicios</w:t>
      </w:r>
    </w:p>
    <w:p w:rsidR="00FB6B68" w:rsidRPr="00220FE0" w:rsidRDefault="00FB6B68" w:rsidP="0082354C">
      <w:pPr>
        <w:jc w:val="both"/>
        <w:rPr>
          <w:lang w:val="es-CL"/>
        </w:rPr>
      </w:pPr>
    </w:p>
    <w:p w:rsidR="00FB6B68" w:rsidRPr="00220FE0" w:rsidRDefault="00FB6B68" w:rsidP="0082354C">
      <w:pPr>
        <w:ind w:left="708" w:firstLine="708"/>
        <w:jc w:val="both"/>
        <w:rPr>
          <w:lang w:val="es-CL"/>
        </w:rPr>
      </w:pPr>
      <w:r w:rsidRPr="00220FE0">
        <w:rPr>
          <w:lang w:val="es-CL"/>
        </w:rPr>
        <w:t>14:30 - 16:00</w:t>
      </w:r>
      <w:r w:rsidRPr="00220FE0">
        <w:rPr>
          <w:lang w:val="es-CL"/>
        </w:rPr>
        <w:tab/>
      </w:r>
      <w:r w:rsidR="00220FE0">
        <w:rPr>
          <w:lang w:val="es-CL"/>
        </w:rPr>
        <w:tab/>
      </w:r>
      <w:r w:rsidRPr="00220FE0">
        <w:rPr>
          <w:b/>
          <w:lang w:val="es-CL"/>
        </w:rPr>
        <w:t>Sesión II: Sala 2</w:t>
      </w:r>
    </w:p>
    <w:p w:rsidR="00FB6B68" w:rsidRPr="00220FE0" w:rsidRDefault="00FB6B68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Pr="00220FE0">
        <w:rPr>
          <w:lang w:val="es-CL"/>
        </w:rPr>
        <w:tab/>
        <w:t>Negociaciones comerciales en servicios</w:t>
      </w:r>
    </w:p>
    <w:p w:rsidR="00FB6B68" w:rsidRPr="00220FE0" w:rsidRDefault="00FB6B68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</w:r>
    </w:p>
    <w:p w:rsidR="00993633" w:rsidRDefault="00993633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="006610A8" w:rsidRPr="00220FE0">
        <w:rPr>
          <w:lang w:val="es-CL"/>
        </w:rPr>
        <w:t>16</w:t>
      </w:r>
      <w:r w:rsidRPr="00220FE0">
        <w:rPr>
          <w:lang w:val="es-CL"/>
        </w:rPr>
        <w:t xml:space="preserve">:00 </w:t>
      </w:r>
      <w:r w:rsidR="006610A8" w:rsidRPr="00220FE0">
        <w:rPr>
          <w:lang w:val="es-CL"/>
        </w:rPr>
        <w:t>- 16</w:t>
      </w:r>
      <w:r w:rsidRPr="00220FE0">
        <w:rPr>
          <w:lang w:val="es-CL"/>
        </w:rPr>
        <w:t xml:space="preserve">:15 </w:t>
      </w:r>
      <w:r w:rsidR="00220FE0">
        <w:rPr>
          <w:lang w:val="es-CL"/>
        </w:rPr>
        <w:tab/>
      </w:r>
      <w:r w:rsidR="00FB6B68" w:rsidRPr="00220FE0">
        <w:rPr>
          <w:lang w:val="es-CL"/>
        </w:rPr>
        <w:tab/>
        <w:t>Café</w:t>
      </w:r>
    </w:p>
    <w:p w:rsidR="00220FE0" w:rsidRPr="00220FE0" w:rsidRDefault="00220FE0" w:rsidP="0082354C">
      <w:pPr>
        <w:jc w:val="both"/>
        <w:rPr>
          <w:lang w:val="es-CL"/>
        </w:rPr>
      </w:pPr>
    </w:p>
    <w:p w:rsidR="00993633" w:rsidRPr="00BB5867" w:rsidRDefault="00993633" w:rsidP="0082354C">
      <w:pPr>
        <w:jc w:val="both"/>
        <w:rPr>
          <w:lang w:val="es-CL"/>
        </w:rPr>
      </w:pPr>
      <w:r w:rsidRPr="00220FE0">
        <w:rPr>
          <w:lang w:val="es-CL"/>
        </w:rPr>
        <w:tab/>
      </w:r>
      <w:r w:rsidRPr="00220FE0">
        <w:rPr>
          <w:lang w:val="es-CL"/>
        </w:rPr>
        <w:tab/>
      </w:r>
      <w:r w:rsidR="006610A8" w:rsidRPr="00220FE0">
        <w:rPr>
          <w:lang w:val="es-CL"/>
        </w:rPr>
        <w:t>16</w:t>
      </w:r>
      <w:r w:rsidRPr="00220FE0">
        <w:rPr>
          <w:lang w:val="es-CL"/>
        </w:rPr>
        <w:t xml:space="preserve">:15 </w:t>
      </w:r>
      <w:r w:rsidR="006610A8" w:rsidRPr="00220FE0">
        <w:rPr>
          <w:lang w:val="es-CL"/>
        </w:rPr>
        <w:t>– 17:4</w:t>
      </w:r>
      <w:r w:rsidRPr="00220FE0">
        <w:rPr>
          <w:lang w:val="es-CL"/>
        </w:rPr>
        <w:t xml:space="preserve">5 </w:t>
      </w:r>
      <w:r w:rsidR="00220FE0">
        <w:rPr>
          <w:lang w:val="es-CL"/>
        </w:rPr>
        <w:tab/>
      </w:r>
      <w:r w:rsidR="00FB6B68" w:rsidRPr="00220FE0">
        <w:rPr>
          <w:lang w:val="es-CL"/>
        </w:rPr>
        <w:tab/>
      </w:r>
      <w:r w:rsidR="00FB6B68" w:rsidRPr="00BB5867">
        <w:rPr>
          <w:b/>
          <w:lang w:val="es-CL"/>
        </w:rPr>
        <w:t>Sesión III: Sala 1</w:t>
      </w:r>
    </w:p>
    <w:p w:rsidR="00FB6B68" w:rsidRPr="00BB5867" w:rsidRDefault="00FB6B68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  <w:t>Servicificación del sector industrial</w:t>
      </w:r>
    </w:p>
    <w:p w:rsidR="00FB6B68" w:rsidRPr="00BB5867" w:rsidRDefault="00FB6B68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</w:p>
    <w:p w:rsidR="005260C9" w:rsidRPr="00BB5867" w:rsidRDefault="00993633" w:rsidP="0082354C">
      <w:pPr>
        <w:jc w:val="both"/>
        <w:rPr>
          <w:lang w:val="es-CL"/>
        </w:rPr>
      </w:pPr>
      <w:r w:rsidRPr="00BB5867">
        <w:tab/>
      </w:r>
      <w:r w:rsidRPr="00BB5867">
        <w:tab/>
      </w:r>
      <w:r w:rsidR="00FB6B68" w:rsidRPr="00BB5867">
        <w:rPr>
          <w:lang w:val="es-CL"/>
        </w:rPr>
        <w:t>16:15 – 17:45</w:t>
      </w:r>
      <w:r w:rsidR="00FB6B68" w:rsidRPr="00BB5867">
        <w:rPr>
          <w:lang w:val="es-CL"/>
        </w:rPr>
        <w:tab/>
      </w:r>
      <w:r w:rsidR="00220FE0" w:rsidRPr="00BB5867">
        <w:rPr>
          <w:lang w:val="es-CL"/>
        </w:rPr>
        <w:tab/>
      </w:r>
      <w:r w:rsidR="00FB6B68" w:rsidRPr="00BB5867">
        <w:rPr>
          <w:b/>
          <w:lang w:val="es-CL"/>
        </w:rPr>
        <w:t>Sesión IV: Sala 2</w:t>
      </w:r>
    </w:p>
    <w:p w:rsidR="00220FE0" w:rsidRPr="00BB5867" w:rsidRDefault="00606147" w:rsidP="0082354C">
      <w:pPr>
        <w:ind w:left="3540"/>
        <w:jc w:val="both"/>
        <w:rPr>
          <w:lang w:val="es-CL"/>
        </w:rPr>
      </w:pPr>
      <w:r w:rsidRPr="00BB5867">
        <w:rPr>
          <w:lang w:val="es-CL"/>
        </w:rPr>
        <w:t xml:space="preserve">Comercio de servicios empresariales y KIBS </w:t>
      </w:r>
    </w:p>
    <w:p w:rsidR="00220FE0" w:rsidRPr="00BB5867" w:rsidRDefault="00220FE0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706932" w:rsidRPr="00BB5867" w:rsidRDefault="00706932" w:rsidP="0082354C">
      <w:pPr>
        <w:ind w:left="3540"/>
        <w:jc w:val="both"/>
      </w:pPr>
    </w:p>
    <w:p w:rsidR="00606147" w:rsidRPr="00BB5867" w:rsidRDefault="00606147" w:rsidP="00606147">
      <w:pPr>
        <w:shd w:val="clear" w:color="auto" w:fill="FFFFFF"/>
        <w:jc w:val="center"/>
        <w:rPr>
          <w:rFonts w:ascii="Philosopher" w:hAnsi="Philosopher"/>
          <w:color w:val="333333"/>
          <w:sz w:val="26"/>
          <w:szCs w:val="26"/>
        </w:rPr>
      </w:pPr>
      <w:bookmarkStart w:id="0" w:name="_GoBack"/>
      <w:bookmarkEnd w:id="0"/>
      <w:r w:rsidRPr="00BB5867">
        <w:rPr>
          <w:rFonts w:ascii="Philosopher" w:hAnsi="Philosopher"/>
          <w:b/>
          <w:bCs/>
          <w:color w:val="C55A11"/>
          <w:sz w:val="32"/>
          <w:szCs w:val="32"/>
          <w:u w:val="single"/>
          <w:lang w:val="es-CL"/>
        </w:rPr>
        <w:t>Viernes 22 de septiembre, 2017</w:t>
      </w:r>
    </w:p>
    <w:p w:rsidR="00606147" w:rsidRPr="00BB5867" w:rsidRDefault="00606147" w:rsidP="00606147">
      <w:pPr>
        <w:shd w:val="clear" w:color="auto" w:fill="FFFFFF"/>
        <w:jc w:val="center"/>
        <w:rPr>
          <w:rFonts w:ascii="Philosopher" w:hAnsi="Philosopher"/>
          <w:color w:val="333333"/>
          <w:sz w:val="26"/>
          <w:szCs w:val="26"/>
        </w:rPr>
      </w:pPr>
    </w:p>
    <w:p w:rsidR="00606147" w:rsidRPr="00BB5867" w:rsidRDefault="00606147" w:rsidP="00606147">
      <w:pPr>
        <w:shd w:val="clear" w:color="auto" w:fill="FFFFFF"/>
        <w:jc w:val="center"/>
        <w:rPr>
          <w:rFonts w:ascii="Philosopher" w:hAnsi="Philosopher"/>
          <w:color w:val="333333"/>
          <w:sz w:val="26"/>
          <w:szCs w:val="26"/>
        </w:rPr>
      </w:pPr>
      <w:r w:rsidRPr="00BB5867">
        <w:rPr>
          <w:rFonts w:ascii="Philosopher" w:hAnsi="Philosopher"/>
          <w:b/>
          <w:bCs/>
          <w:color w:val="EEB500"/>
          <w:sz w:val="26"/>
          <w:szCs w:val="26"/>
          <w:lang w:val="es-CL"/>
        </w:rPr>
        <w:t>Lugar: Edificio CONDAL</w:t>
      </w:r>
    </w:p>
    <w:p w:rsidR="00220FE0" w:rsidRPr="00BB5867" w:rsidRDefault="00220FE0" w:rsidP="0082354C">
      <w:pPr>
        <w:jc w:val="both"/>
      </w:pPr>
    </w:p>
    <w:p w:rsidR="00220FE0" w:rsidRPr="00BB5867" w:rsidRDefault="00220FE0" w:rsidP="0082354C">
      <w:pPr>
        <w:jc w:val="both"/>
        <w:rPr>
          <w:lang w:val="es-CL"/>
        </w:rPr>
      </w:pPr>
    </w:p>
    <w:p w:rsidR="00C505CE" w:rsidRPr="00BB5867" w:rsidRDefault="00220FE0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  <w:t>09:00 - 10:15</w:t>
      </w:r>
      <w:r w:rsidRPr="00BB5867">
        <w:rPr>
          <w:lang w:val="es-CL"/>
        </w:rPr>
        <w:tab/>
        <w:t xml:space="preserve">  </w:t>
      </w:r>
      <w:r w:rsidRPr="00BB5867">
        <w:rPr>
          <w:lang w:val="es-CL"/>
        </w:rPr>
        <w:tab/>
      </w:r>
      <w:r w:rsidR="00C505CE" w:rsidRPr="00BB5867">
        <w:rPr>
          <w:b/>
          <w:lang w:val="es-CL"/>
        </w:rPr>
        <w:t>Sesión V: Sala 1</w:t>
      </w:r>
    </w:p>
    <w:p w:rsidR="00C505CE" w:rsidRPr="00BB5867" w:rsidRDefault="00C505CE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  <w:t>Conversatorio sobre la protección de datos y comercio de servicios</w:t>
      </w:r>
    </w:p>
    <w:p w:rsidR="00C505CE" w:rsidRPr="00BB5867" w:rsidRDefault="00C505CE" w:rsidP="0082354C">
      <w:pPr>
        <w:jc w:val="both"/>
        <w:rPr>
          <w:lang w:val="es-CL"/>
        </w:rPr>
      </w:pPr>
    </w:p>
    <w:p w:rsidR="00C505CE" w:rsidRPr="00BB5867" w:rsidRDefault="00C505CE" w:rsidP="0082354C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>09:00 - 10:15</w:t>
      </w:r>
      <w:r w:rsidRPr="00BB5867">
        <w:rPr>
          <w:lang w:val="es-CL"/>
        </w:rPr>
        <w:tab/>
        <w:t xml:space="preserve">  </w:t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VI: Sala 2</w:t>
      </w:r>
    </w:p>
    <w:p w:rsidR="00C505CE" w:rsidRPr="00BB5867" w:rsidRDefault="00C505CE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="0082354C" w:rsidRPr="00BB5867">
        <w:rPr>
          <w:lang w:val="es-CL"/>
        </w:rPr>
        <w:t>Dinámica</w:t>
      </w:r>
      <w:r w:rsidRPr="00BB5867">
        <w:rPr>
          <w:lang w:val="es-CL"/>
        </w:rPr>
        <w:t xml:space="preserve"> del sector de servicios y negociaciones</w:t>
      </w:r>
    </w:p>
    <w:p w:rsidR="00C505CE" w:rsidRPr="00BB5867" w:rsidRDefault="00C505CE" w:rsidP="0082354C">
      <w:pPr>
        <w:jc w:val="both"/>
        <w:rPr>
          <w:lang w:val="es-CL"/>
        </w:rPr>
      </w:pPr>
    </w:p>
    <w:p w:rsidR="00220FE0" w:rsidRPr="00BB5867" w:rsidRDefault="00220FE0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  <w:t xml:space="preserve">10:15 - 10:30 </w:t>
      </w:r>
      <w:r w:rsidRPr="00BB5867">
        <w:rPr>
          <w:lang w:val="es-CL"/>
        </w:rPr>
        <w:tab/>
      </w:r>
      <w:r w:rsidRPr="00BB5867">
        <w:rPr>
          <w:lang w:val="es-CL"/>
        </w:rPr>
        <w:tab/>
        <w:t>Café</w:t>
      </w:r>
    </w:p>
    <w:p w:rsidR="00220FE0" w:rsidRPr="00BB5867" w:rsidRDefault="00220FE0" w:rsidP="0082354C">
      <w:pPr>
        <w:jc w:val="both"/>
        <w:rPr>
          <w:lang w:val="es-CL"/>
        </w:rPr>
      </w:pPr>
    </w:p>
    <w:p w:rsidR="00C505CE" w:rsidRPr="00BB5867" w:rsidRDefault="00C505CE" w:rsidP="0082354C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>10:3</w:t>
      </w:r>
      <w:r w:rsidR="00220FE0" w:rsidRPr="00BB5867">
        <w:rPr>
          <w:lang w:val="es-CL"/>
        </w:rPr>
        <w:t xml:space="preserve">0 </w:t>
      </w:r>
      <w:r w:rsidRPr="00BB5867">
        <w:rPr>
          <w:lang w:val="es-CL"/>
        </w:rPr>
        <w:t>- 12:00</w:t>
      </w:r>
      <w:r w:rsidR="00220FE0" w:rsidRPr="00BB5867">
        <w:rPr>
          <w:lang w:val="es-CL"/>
        </w:rPr>
        <w:t xml:space="preserve"> </w:t>
      </w:r>
      <w:r w:rsidR="00220FE0" w:rsidRPr="00BB5867">
        <w:rPr>
          <w:lang w:val="es-CL"/>
        </w:rPr>
        <w:tab/>
      </w:r>
      <w:r w:rsidR="00220FE0" w:rsidRPr="00BB5867">
        <w:rPr>
          <w:lang w:val="es-CL"/>
        </w:rPr>
        <w:tab/>
      </w:r>
      <w:r w:rsidRPr="00BB5867">
        <w:rPr>
          <w:b/>
          <w:lang w:val="es-CL"/>
        </w:rPr>
        <w:t>Sesión VII: Sala 1</w:t>
      </w:r>
    </w:p>
    <w:p w:rsidR="00C505CE" w:rsidRPr="00BB5867" w:rsidRDefault="00C505CE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="0003743F" w:rsidRPr="00BB5867">
        <w:rPr>
          <w:lang w:val="es-CL"/>
        </w:rPr>
        <w:t>Servicificación del sector de recursos naturales</w:t>
      </w:r>
    </w:p>
    <w:p w:rsidR="00C505CE" w:rsidRPr="00BB5867" w:rsidRDefault="00C505CE" w:rsidP="0082354C">
      <w:pPr>
        <w:jc w:val="both"/>
        <w:rPr>
          <w:lang w:val="es-CL"/>
        </w:rPr>
      </w:pPr>
    </w:p>
    <w:p w:rsidR="00C505CE" w:rsidRPr="00BB5867" w:rsidRDefault="00C505CE" w:rsidP="0082354C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 xml:space="preserve">10:30 - 12:00 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VIII: Sala 2</w:t>
      </w:r>
    </w:p>
    <w:p w:rsidR="00C505CE" w:rsidRPr="00BB5867" w:rsidRDefault="00C505CE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="0082354C" w:rsidRPr="00BB5867">
        <w:rPr>
          <w:lang w:val="es-CL"/>
        </w:rPr>
        <w:t>Internacionalización</w:t>
      </w:r>
      <w:r w:rsidR="0003743F" w:rsidRPr="00BB5867">
        <w:rPr>
          <w:lang w:val="es-CL"/>
        </w:rPr>
        <w:t xml:space="preserve"> y promoción de servicios</w:t>
      </w:r>
    </w:p>
    <w:p w:rsidR="00C505CE" w:rsidRPr="00BB5867" w:rsidRDefault="00C505CE" w:rsidP="0082354C">
      <w:pPr>
        <w:jc w:val="both"/>
        <w:rPr>
          <w:lang w:val="es-CL"/>
        </w:rPr>
      </w:pPr>
    </w:p>
    <w:p w:rsidR="00C505CE" w:rsidRPr="00BB5867" w:rsidRDefault="00220FE0" w:rsidP="0082354C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>1</w:t>
      </w:r>
      <w:r w:rsidR="00C505CE" w:rsidRPr="00BB5867">
        <w:rPr>
          <w:lang w:val="es-CL"/>
        </w:rPr>
        <w:t>2:00 - 13:30</w:t>
      </w:r>
      <w:r w:rsidR="00C505CE" w:rsidRPr="00BB5867">
        <w:rPr>
          <w:lang w:val="es-CL"/>
        </w:rPr>
        <w:tab/>
      </w:r>
      <w:r w:rsidR="00C505CE" w:rsidRPr="00BB5867">
        <w:rPr>
          <w:lang w:val="es-CL"/>
        </w:rPr>
        <w:tab/>
      </w:r>
      <w:r w:rsidR="00C505CE" w:rsidRPr="00BB5867">
        <w:rPr>
          <w:b/>
          <w:lang w:val="es-CL"/>
        </w:rPr>
        <w:t>Sesión IX: Sala 1</w:t>
      </w:r>
    </w:p>
    <w:p w:rsidR="00C505CE" w:rsidRPr="00BB5867" w:rsidRDefault="00C505CE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="0003743F" w:rsidRPr="00BB5867">
        <w:rPr>
          <w:lang w:val="es-CL"/>
        </w:rPr>
        <w:t>Innovación en servicios privados y públicos</w:t>
      </w:r>
    </w:p>
    <w:p w:rsidR="00C505CE" w:rsidRPr="00BB5867" w:rsidRDefault="00C505CE" w:rsidP="0082354C">
      <w:pPr>
        <w:jc w:val="both"/>
        <w:rPr>
          <w:lang w:val="es-CL"/>
        </w:rPr>
      </w:pPr>
    </w:p>
    <w:p w:rsidR="00C505CE" w:rsidRPr="00BB5867" w:rsidRDefault="00C505CE" w:rsidP="0082354C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>12:00 - 13:30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X: Sala 2</w:t>
      </w:r>
    </w:p>
    <w:p w:rsidR="00606147" w:rsidRPr="00BB5867" w:rsidRDefault="00606147" w:rsidP="00606147">
      <w:pPr>
        <w:ind w:left="3540"/>
        <w:jc w:val="both"/>
        <w:rPr>
          <w:lang w:val="es-CL"/>
        </w:rPr>
      </w:pPr>
      <w:r w:rsidRPr="00BB5867">
        <w:rPr>
          <w:lang w:val="es-CL"/>
        </w:rPr>
        <w:t>Alianzas público-privadas para promover el comercio de servicios</w:t>
      </w:r>
    </w:p>
    <w:p w:rsidR="00C505CE" w:rsidRPr="00BB5867" w:rsidRDefault="00C505CE" w:rsidP="0082354C">
      <w:pPr>
        <w:jc w:val="both"/>
        <w:rPr>
          <w:lang w:val="es-CL"/>
        </w:rPr>
      </w:pPr>
    </w:p>
    <w:p w:rsidR="000138C5" w:rsidRPr="00BB5867" w:rsidRDefault="000138C5" w:rsidP="0082354C">
      <w:pPr>
        <w:jc w:val="both"/>
        <w:rPr>
          <w:lang w:val="es-CL"/>
        </w:rPr>
      </w:pPr>
    </w:p>
    <w:p w:rsidR="00220FE0" w:rsidRPr="00BB5867" w:rsidRDefault="00220FE0" w:rsidP="0082354C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>13</w:t>
      </w:r>
      <w:r w:rsidR="00C505CE" w:rsidRPr="00BB5867">
        <w:rPr>
          <w:lang w:val="es-CL"/>
        </w:rPr>
        <w:t>:3</w:t>
      </w:r>
      <w:r w:rsidRPr="00BB5867">
        <w:rPr>
          <w:lang w:val="es-CL"/>
        </w:rPr>
        <w:t xml:space="preserve">0 - 14:30 </w:t>
      </w:r>
      <w:r w:rsidRPr="00BB5867">
        <w:rPr>
          <w:lang w:val="es-CL"/>
        </w:rPr>
        <w:tab/>
      </w:r>
      <w:r w:rsidRPr="00BB5867">
        <w:rPr>
          <w:lang w:val="es-CL"/>
        </w:rPr>
        <w:tab/>
        <w:t>Almuerzo</w:t>
      </w:r>
    </w:p>
    <w:p w:rsidR="00220FE0" w:rsidRPr="00BB5867" w:rsidRDefault="00220FE0" w:rsidP="0082354C">
      <w:pPr>
        <w:ind w:left="708" w:firstLine="708"/>
        <w:jc w:val="both"/>
        <w:rPr>
          <w:lang w:val="es-CL"/>
        </w:rPr>
      </w:pPr>
    </w:p>
    <w:p w:rsidR="00220FE0" w:rsidRPr="00BB5867" w:rsidRDefault="00220FE0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  <w:t>14:30 - 16:00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="00C505CE" w:rsidRPr="00BB5867">
        <w:rPr>
          <w:b/>
          <w:lang w:val="es-CL"/>
        </w:rPr>
        <w:t>Sesión XI</w:t>
      </w:r>
      <w:r w:rsidRPr="00BB5867">
        <w:rPr>
          <w:b/>
          <w:lang w:val="es-CL"/>
        </w:rPr>
        <w:t>: Sala 1</w:t>
      </w:r>
    </w:p>
    <w:p w:rsidR="00220FE0" w:rsidRPr="00BB5867" w:rsidRDefault="00220FE0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="000138C5" w:rsidRPr="00BB5867">
        <w:rPr>
          <w:lang w:val="es-CL"/>
        </w:rPr>
        <w:t>Nuevos nichos de servicios y empresas multinacionales</w:t>
      </w:r>
    </w:p>
    <w:p w:rsidR="00220FE0" w:rsidRPr="00BB5867" w:rsidRDefault="00220FE0" w:rsidP="0082354C">
      <w:pPr>
        <w:jc w:val="both"/>
        <w:rPr>
          <w:lang w:val="es-CL"/>
        </w:rPr>
      </w:pPr>
    </w:p>
    <w:p w:rsidR="00220FE0" w:rsidRPr="00BB5867" w:rsidRDefault="00220FE0" w:rsidP="0082354C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>14:30 - 16:00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="00C505CE" w:rsidRPr="00BB5867">
        <w:rPr>
          <w:b/>
          <w:lang w:val="es-CL"/>
        </w:rPr>
        <w:t>Sesión XII</w:t>
      </w:r>
      <w:r w:rsidRPr="00BB5867">
        <w:rPr>
          <w:b/>
          <w:lang w:val="es-CL"/>
        </w:rPr>
        <w:t>: Sala 2</w:t>
      </w:r>
    </w:p>
    <w:p w:rsidR="00220FE0" w:rsidRPr="00BB5867" w:rsidRDefault="00220FE0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="000138C5" w:rsidRPr="00BB5867">
        <w:rPr>
          <w:lang w:val="es-CL"/>
        </w:rPr>
        <w:t>Turismo, encadenamientos y desarrollo local</w:t>
      </w:r>
    </w:p>
    <w:p w:rsidR="00220FE0" w:rsidRPr="00BB5867" w:rsidRDefault="00220FE0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</w:p>
    <w:p w:rsidR="00220FE0" w:rsidRPr="00BB5867" w:rsidRDefault="00220FE0" w:rsidP="0082354C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  <w:t>16:00 - 16</w:t>
      </w:r>
      <w:r w:rsidR="00C505CE" w:rsidRPr="00BB5867">
        <w:rPr>
          <w:lang w:val="es-CL"/>
        </w:rPr>
        <w:t>:30</w:t>
      </w:r>
      <w:r w:rsidRPr="00BB5867">
        <w:rPr>
          <w:lang w:val="es-CL"/>
        </w:rPr>
        <w:t xml:space="preserve"> </w:t>
      </w:r>
      <w:r w:rsidRPr="00BB5867">
        <w:rPr>
          <w:lang w:val="es-CL"/>
        </w:rPr>
        <w:tab/>
      </w:r>
      <w:r w:rsidRPr="00BB5867">
        <w:rPr>
          <w:lang w:val="es-CL"/>
        </w:rPr>
        <w:tab/>
        <w:t>C</w:t>
      </w:r>
      <w:r w:rsidR="00C505CE" w:rsidRPr="00BB5867">
        <w:rPr>
          <w:lang w:val="es-CL"/>
        </w:rPr>
        <w:t>ierre y asamblea de REDLAS.</w:t>
      </w:r>
    </w:p>
    <w:p w:rsidR="00220FE0" w:rsidRPr="00BB5867" w:rsidRDefault="00220FE0" w:rsidP="0082354C">
      <w:pPr>
        <w:jc w:val="both"/>
        <w:rPr>
          <w:lang w:val="es-CL"/>
        </w:rPr>
      </w:pPr>
    </w:p>
    <w:p w:rsidR="00606147" w:rsidRPr="00BB5867" w:rsidRDefault="00606147" w:rsidP="0082354C">
      <w:pPr>
        <w:jc w:val="both"/>
        <w:rPr>
          <w:lang w:val="es-CL"/>
        </w:rPr>
      </w:pPr>
    </w:p>
    <w:p w:rsidR="00606147" w:rsidRPr="00BB5867" w:rsidRDefault="00606147" w:rsidP="0082354C">
      <w:pPr>
        <w:jc w:val="both"/>
        <w:rPr>
          <w:lang w:val="es-CL"/>
        </w:rPr>
      </w:pPr>
    </w:p>
    <w:p w:rsidR="00606147" w:rsidRPr="00BB5867" w:rsidRDefault="00606147" w:rsidP="0082354C">
      <w:pPr>
        <w:jc w:val="both"/>
        <w:rPr>
          <w:lang w:val="es-CL"/>
        </w:rPr>
      </w:pPr>
    </w:p>
    <w:p w:rsidR="00606147" w:rsidRPr="00BB5867" w:rsidRDefault="00606147" w:rsidP="00606147">
      <w:pPr>
        <w:shd w:val="clear" w:color="auto" w:fill="FFFFFF"/>
        <w:jc w:val="center"/>
        <w:rPr>
          <w:rFonts w:ascii="Philosopher" w:hAnsi="Philosopher"/>
          <w:color w:val="333333"/>
          <w:sz w:val="26"/>
          <w:szCs w:val="26"/>
        </w:rPr>
      </w:pPr>
      <w:r w:rsidRPr="00BB5867">
        <w:rPr>
          <w:rFonts w:ascii="Philosopher" w:hAnsi="Philosopher"/>
          <w:b/>
          <w:bCs/>
          <w:color w:val="C55A11"/>
          <w:sz w:val="40"/>
          <w:szCs w:val="40"/>
          <w:lang w:val="es-CL"/>
        </w:rPr>
        <w:t>Contenidos sesiones paralelas</w:t>
      </w:r>
    </w:p>
    <w:p w:rsidR="00606147" w:rsidRPr="00BB5867" w:rsidRDefault="00606147" w:rsidP="00606147">
      <w:pPr>
        <w:shd w:val="clear" w:color="auto" w:fill="FFFFFF"/>
        <w:jc w:val="center"/>
        <w:rPr>
          <w:rFonts w:ascii="Philosopher" w:hAnsi="Philosopher"/>
          <w:color w:val="333333"/>
          <w:sz w:val="26"/>
          <w:szCs w:val="26"/>
        </w:rPr>
      </w:pPr>
    </w:p>
    <w:p w:rsidR="00606147" w:rsidRPr="00BB5867" w:rsidRDefault="00606147" w:rsidP="00606147">
      <w:pPr>
        <w:shd w:val="clear" w:color="auto" w:fill="FFFFFF"/>
        <w:jc w:val="center"/>
        <w:rPr>
          <w:rFonts w:ascii="Philosopher" w:hAnsi="Philosopher"/>
          <w:color w:val="333333"/>
          <w:sz w:val="26"/>
          <w:szCs w:val="26"/>
        </w:rPr>
      </w:pPr>
      <w:r w:rsidRPr="00BB5867">
        <w:rPr>
          <w:rFonts w:ascii="Philosopher" w:hAnsi="Philosopher"/>
          <w:b/>
          <w:bCs/>
          <w:color w:val="EEB500"/>
          <w:sz w:val="32"/>
          <w:szCs w:val="32"/>
          <w:u w:val="single"/>
          <w:lang w:val="es-CL"/>
        </w:rPr>
        <w:t>Jueves 21 de septiembre, 2017</w:t>
      </w:r>
      <w:r w:rsidRPr="00BB5867">
        <w:rPr>
          <w:rFonts w:ascii="Philosopher" w:hAnsi="Philosopher"/>
          <w:b/>
          <w:bCs/>
          <w:color w:val="333333"/>
          <w:sz w:val="32"/>
          <w:szCs w:val="32"/>
          <w:u w:val="single"/>
          <w:lang w:val="es-CL"/>
        </w:rPr>
        <w:br/>
      </w:r>
      <w:r w:rsidRPr="00BB5867">
        <w:rPr>
          <w:rFonts w:ascii="Philosopher" w:hAnsi="Philosopher"/>
          <w:b/>
          <w:bCs/>
          <w:color w:val="333333"/>
          <w:sz w:val="32"/>
          <w:szCs w:val="32"/>
          <w:u w:val="single"/>
          <w:lang w:val="es-CL"/>
        </w:rPr>
        <w:br/>
      </w:r>
    </w:p>
    <w:p w:rsidR="00606147" w:rsidRPr="00BB5867" w:rsidRDefault="00606147" w:rsidP="00606147">
      <w:pPr>
        <w:shd w:val="clear" w:color="auto" w:fill="FFFFFF"/>
        <w:jc w:val="center"/>
        <w:rPr>
          <w:rFonts w:ascii="Philosopher" w:hAnsi="Philosopher"/>
          <w:color w:val="333333"/>
          <w:sz w:val="26"/>
          <w:szCs w:val="26"/>
        </w:rPr>
      </w:pPr>
      <w:r w:rsidRPr="00BB5867">
        <w:rPr>
          <w:rFonts w:ascii="Philosopher" w:hAnsi="Philosopher"/>
          <w:b/>
          <w:bCs/>
          <w:color w:val="741B47"/>
          <w:sz w:val="26"/>
          <w:szCs w:val="26"/>
          <w:lang w:val="es-CL"/>
        </w:rPr>
        <w:t>Lugar: Hotel Crowne Plaza San José Corobicí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>14:30 - 16:00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I: Sala 1</w:t>
      </w: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  <w:t>Dinámica del sector de servicios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>El contenido en valor agregado y empleo del comercio de servicios en Colombia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>Enrique Gilles, Universidad EAN, Colombia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>O Setor de Serviços nos Países da América do Sul:  Uma análise via matrizes de insumo produto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>Suzana Quinet de Andrade Bastos, Fernando Salgueiro Perobelli, Juviliana Pereira Corrêa, y Mariana Rezende e Silva, PPGE/UGJG, Brasil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n-US"/>
        </w:rPr>
      </w:pPr>
      <w:r w:rsidRPr="00BB5867">
        <w:rPr>
          <w:i/>
          <w:lang w:val="en-US"/>
        </w:rPr>
        <w:t>Services economy and trade and structural Transformation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>Mina Mashayekhi, UNCTAD, Suiza.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>14:30 - 16:00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II: Sala 2</w:t>
      </w:r>
    </w:p>
    <w:p w:rsidR="00606147" w:rsidRPr="00BB5867" w:rsidRDefault="00606147" w:rsidP="00606147">
      <w:pPr>
        <w:jc w:val="both"/>
        <w:rPr>
          <w:lang w:val="en-US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n-US"/>
        </w:rPr>
        <w:t>Negociaciones comerciales en servicios</w:t>
      </w:r>
    </w:p>
    <w:p w:rsidR="00606147" w:rsidRPr="00BB5867" w:rsidRDefault="00606147" w:rsidP="00606147">
      <w:pPr>
        <w:jc w:val="both"/>
        <w:rPr>
          <w:lang w:val="en-US"/>
        </w:rPr>
      </w:pPr>
    </w:p>
    <w:p w:rsidR="00606147" w:rsidRPr="00BB5867" w:rsidRDefault="00606147" w:rsidP="00606147">
      <w:pPr>
        <w:ind w:left="3540"/>
        <w:jc w:val="both"/>
        <w:rPr>
          <w:i/>
          <w:lang w:val="es-CL"/>
        </w:rPr>
      </w:pPr>
      <w:r w:rsidRPr="00BB5867">
        <w:rPr>
          <w:i/>
          <w:lang w:val="es-CL"/>
        </w:rPr>
        <w:t>Gobernanza regional en servicios: Los casos de la Alianza del Pacífico y Mercosur</w:t>
      </w:r>
    </w:p>
    <w:p w:rsidR="00606147" w:rsidRPr="00BB5867" w:rsidRDefault="00606147" w:rsidP="00606147">
      <w:pPr>
        <w:ind w:left="3540"/>
        <w:jc w:val="both"/>
        <w:rPr>
          <w:lang w:val="es-CL"/>
        </w:rPr>
      </w:pPr>
      <w:r w:rsidRPr="00BB5867">
        <w:rPr>
          <w:lang w:val="es-CL"/>
        </w:rPr>
        <w:t>Ana María Palacios, Universidad de Melbourne, Australia</w:t>
      </w:r>
    </w:p>
    <w:p w:rsidR="00606147" w:rsidRPr="00BB5867" w:rsidRDefault="00606147" w:rsidP="00606147">
      <w:pPr>
        <w:ind w:left="3540"/>
        <w:jc w:val="both"/>
        <w:rPr>
          <w:lang w:val="es-CL"/>
        </w:rPr>
      </w:pPr>
    </w:p>
    <w:p w:rsidR="00606147" w:rsidRPr="00BB5867" w:rsidRDefault="00606147" w:rsidP="00606147">
      <w:pPr>
        <w:ind w:left="3540"/>
        <w:jc w:val="both"/>
        <w:rPr>
          <w:i/>
          <w:lang w:val="en-US"/>
        </w:rPr>
      </w:pPr>
      <w:r w:rsidRPr="00BB5867">
        <w:rPr>
          <w:i/>
          <w:lang w:val="en-US"/>
        </w:rPr>
        <w:t>Assesing Trade in Services Liberalization</w:t>
      </w:r>
    </w:p>
    <w:p w:rsidR="00606147" w:rsidRPr="00BB5867" w:rsidRDefault="00606147" w:rsidP="00606147">
      <w:pPr>
        <w:ind w:left="3540"/>
        <w:jc w:val="both"/>
        <w:rPr>
          <w:lang w:val="en-US"/>
        </w:rPr>
      </w:pPr>
      <w:r w:rsidRPr="00BB5867">
        <w:rPr>
          <w:lang w:val="en-US"/>
        </w:rPr>
        <w:t>Dorotea López y Felipe Muñoz, Universidad de Chile, Chile.</w:t>
      </w:r>
    </w:p>
    <w:p w:rsidR="00606147" w:rsidRPr="00BB5867" w:rsidRDefault="00606147" w:rsidP="00606147">
      <w:pPr>
        <w:ind w:left="3540"/>
        <w:jc w:val="both"/>
        <w:rPr>
          <w:lang w:val="en-US"/>
        </w:rPr>
      </w:pPr>
    </w:p>
    <w:p w:rsidR="00606147" w:rsidRPr="00BB5867" w:rsidRDefault="00606147" w:rsidP="00606147">
      <w:pPr>
        <w:ind w:left="3540"/>
        <w:jc w:val="both"/>
        <w:rPr>
          <w:i/>
          <w:lang w:val="en-US"/>
        </w:rPr>
      </w:pPr>
      <w:r w:rsidRPr="00BB5867">
        <w:rPr>
          <w:i/>
          <w:lang w:val="en-US"/>
        </w:rPr>
        <w:t>How reducing regulatory barriers for Trade in Services may affect the architecture of Global Value Chains: The case of TISA</w:t>
      </w:r>
    </w:p>
    <w:p w:rsidR="00606147" w:rsidRPr="00BB5867" w:rsidRDefault="00606147" w:rsidP="00606147">
      <w:pPr>
        <w:ind w:left="3540"/>
        <w:jc w:val="both"/>
        <w:rPr>
          <w:lang w:val="es-CL"/>
        </w:rPr>
      </w:pPr>
      <w:r w:rsidRPr="00BB5867">
        <w:rPr>
          <w:lang w:val="es-CL"/>
        </w:rPr>
        <w:t>Lucas P. do C. Ferraz, FGV, Brasil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lastRenderedPageBreak/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  <w:t xml:space="preserve">16:00 - 16:15 </w:t>
      </w:r>
      <w:r w:rsidRPr="00BB5867">
        <w:rPr>
          <w:lang w:val="es-CL"/>
        </w:rPr>
        <w:tab/>
      </w:r>
      <w:r w:rsidRPr="00BB5867">
        <w:rPr>
          <w:lang w:val="es-CL"/>
        </w:rPr>
        <w:tab/>
        <w:t>Café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  <w:t xml:space="preserve">16:15 – 17:45 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III: Sala 1</w:t>
      </w: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  <w:t>Servicificación del sector industrial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3540"/>
        <w:jc w:val="both"/>
        <w:rPr>
          <w:i/>
          <w:lang w:val="en-US"/>
        </w:rPr>
      </w:pPr>
      <w:r w:rsidRPr="00BB5867">
        <w:rPr>
          <w:i/>
          <w:lang w:val="en-US"/>
        </w:rPr>
        <w:t>Latin America’s faltering manufacturing competitiveness: what role for intermediate services?</w:t>
      </w:r>
    </w:p>
    <w:p w:rsidR="00606147" w:rsidRPr="00BB5867" w:rsidRDefault="00606147" w:rsidP="00606147">
      <w:pPr>
        <w:ind w:left="3540"/>
        <w:jc w:val="both"/>
        <w:rPr>
          <w:lang w:val="es-CL"/>
        </w:rPr>
      </w:pPr>
      <w:r w:rsidRPr="00BB5867">
        <w:rPr>
          <w:lang w:val="es-CL"/>
        </w:rPr>
        <w:t>Nanno Mulder, CEPAL, Chile</w:t>
      </w:r>
    </w:p>
    <w:p w:rsidR="00606147" w:rsidRPr="00BB5867" w:rsidRDefault="00606147" w:rsidP="00606147">
      <w:pPr>
        <w:ind w:left="3540"/>
        <w:jc w:val="both"/>
        <w:rPr>
          <w:lang w:val="es-CL"/>
        </w:rPr>
      </w:pPr>
    </w:p>
    <w:p w:rsidR="00606147" w:rsidRPr="00BB5867" w:rsidRDefault="00606147" w:rsidP="00606147">
      <w:pPr>
        <w:ind w:left="3540"/>
        <w:jc w:val="both"/>
        <w:rPr>
          <w:i/>
          <w:lang w:val="es-CL"/>
        </w:rPr>
      </w:pPr>
      <w:r w:rsidRPr="00BB5867">
        <w:rPr>
          <w:i/>
          <w:lang w:val="es-CL"/>
        </w:rPr>
        <w:t>Los servicios en la dinámica del ciclo de innovación ambiental en México: el caso del sector Automotriz</w:t>
      </w:r>
    </w:p>
    <w:p w:rsidR="00606147" w:rsidRPr="00BB5867" w:rsidRDefault="00606147" w:rsidP="00606147">
      <w:pPr>
        <w:ind w:left="3540"/>
        <w:jc w:val="both"/>
        <w:rPr>
          <w:lang w:val="es-CL"/>
        </w:rPr>
      </w:pPr>
      <w:r w:rsidRPr="00BB5867">
        <w:rPr>
          <w:lang w:val="es-CL"/>
        </w:rPr>
        <w:t>Humberto García Jiménez, Universidad Autónoma del Estado de Morelos, México.</w:t>
      </w: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</w:p>
    <w:p w:rsidR="00606147" w:rsidRPr="00BB5867" w:rsidRDefault="00606147" w:rsidP="00606147">
      <w:pPr>
        <w:jc w:val="both"/>
        <w:rPr>
          <w:lang w:val="es-CL"/>
        </w:rPr>
      </w:pPr>
      <w:r w:rsidRPr="00BB5867">
        <w:tab/>
      </w:r>
      <w:r w:rsidRPr="00BB5867">
        <w:tab/>
      </w:r>
      <w:r w:rsidRPr="00BB5867">
        <w:rPr>
          <w:lang w:val="es-CL"/>
        </w:rPr>
        <w:t>16:15 – 17:45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IV: Sala 2</w:t>
      </w:r>
    </w:p>
    <w:p w:rsidR="00606147" w:rsidRPr="00BB5867" w:rsidRDefault="00606147" w:rsidP="00606147">
      <w:pPr>
        <w:ind w:left="2826" w:firstLine="708"/>
        <w:jc w:val="both"/>
        <w:rPr>
          <w:lang w:val="es-CL"/>
        </w:rPr>
      </w:pPr>
      <w:r w:rsidRPr="00BB5867">
        <w:rPr>
          <w:lang w:val="es-CL"/>
        </w:rPr>
        <w:t>Comercio de servicios empresariales y KIBS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 xml:space="preserve">La Heterogeneidad de los servicios intensivos en conocimiento: una tipología empírica aplicada al caso Argentino 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 xml:space="preserve">Andrés López y Andrés Niembro, Argentina. 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34" w:firstLine="6"/>
        <w:jc w:val="both"/>
        <w:rPr>
          <w:i/>
          <w:lang w:val="es-CL"/>
        </w:rPr>
      </w:pPr>
      <w:r w:rsidRPr="00BB5867">
        <w:rPr>
          <w:i/>
          <w:lang w:val="es-CL"/>
        </w:rPr>
        <w:t>Exportaciones de servicios científico-tecnológicos en Cuba: oportunidades y desafíos</w:t>
      </w:r>
    </w:p>
    <w:p w:rsidR="00606147" w:rsidRPr="00BB5867" w:rsidRDefault="00606147" w:rsidP="00606147">
      <w:pPr>
        <w:ind w:left="3540"/>
        <w:jc w:val="both"/>
        <w:rPr>
          <w:lang w:val="es-CL"/>
        </w:rPr>
      </w:pPr>
      <w:r w:rsidRPr="00BB5867">
        <w:rPr>
          <w:lang w:val="es-CL"/>
        </w:rPr>
        <w:t>Nieves de la Caridad Pico García, Instituto Nacional de Investigaciones Económicas, Cuba.</w:t>
      </w:r>
    </w:p>
    <w:p w:rsidR="00606147" w:rsidRPr="00BB5867" w:rsidRDefault="00606147" w:rsidP="00606147">
      <w:pPr>
        <w:ind w:left="2832" w:firstLine="708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>Upgrading económico y social en la industria de servicios globales: el caso de Uruguay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>Vivian Couto, Duke University.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40"/>
        <w:jc w:val="both"/>
      </w:pPr>
    </w:p>
    <w:p w:rsidR="00606147" w:rsidRPr="00BB5867" w:rsidRDefault="00606147" w:rsidP="00606147">
      <w:pPr>
        <w:jc w:val="center"/>
        <w:rPr>
          <w:b/>
          <w:lang w:val="es-CL"/>
        </w:rPr>
      </w:pPr>
      <w:r w:rsidRPr="00BB5867">
        <w:rPr>
          <w:b/>
          <w:lang w:val="es-CL"/>
        </w:rPr>
        <w:t>Sábado 22 de septiembre, 2017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  <w:t>09:00 - 10:15</w:t>
      </w:r>
      <w:r w:rsidRPr="00BB5867">
        <w:rPr>
          <w:lang w:val="es-CL"/>
        </w:rPr>
        <w:tab/>
        <w:t xml:space="preserve">  </w:t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V: Sala 1</w:t>
      </w: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  <w:t>Conversatorio sobre la protección de datos y comercio de servicios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>Franz Ruz, Socio ECIJA, España</w:t>
      </w: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lastRenderedPageBreak/>
        <w:t>Google, Argentina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>Juan Pablo Salazar, TIGO, Colombia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>09:00 - 10:15</w:t>
      </w:r>
      <w:r w:rsidRPr="00BB5867">
        <w:rPr>
          <w:lang w:val="es-CL"/>
        </w:rPr>
        <w:tab/>
        <w:t xml:space="preserve">  </w:t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VI: Sala 2</w:t>
      </w: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  <w:t>Dinámica del sector de servicios y negociaciones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lang w:val="en-US"/>
        </w:rPr>
      </w:pPr>
      <w:r w:rsidRPr="00BB5867">
        <w:rPr>
          <w:i/>
          <w:lang w:val="en-US"/>
        </w:rPr>
        <w:t xml:space="preserve">Trade in Services and Development: The case of perception in Chile </w:t>
      </w:r>
      <w:r w:rsidRPr="00BB5867">
        <w:rPr>
          <w:lang w:val="en-US"/>
        </w:rPr>
        <w:t>Camila García Pérez, Dorotea López, y Felipe Muñoz, DIRECON – Universidad de Chile, Chile</w:t>
      </w:r>
    </w:p>
    <w:p w:rsidR="00606147" w:rsidRPr="00BB5867" w:rsidRDefault="00606147" w:rsidP="00606147">
      <w:pPr>
        <w:ind w:left="3534"/>
        <w:jc w:val="both"/>
        <w:rPr>
          <w:lang w:val="en-US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>Los países de la Comunidad Andina en las negociaciones comerciales en servicios</w:t>
      </w:r>
    </w:p>
    <w:p w:rsidR="00606147" w:rsidRPr="00BB5867" w:rsidRDefault="00606147" w:rsidP="00606147">
      <w:pPr>
        <w:ind w:left="2832" w:firstLine="708"/>
        <w:jc w:val="both"/>
        <w:rPr>
          <w:lang w:val="es-CL"/>
        </w:rPr>
      </w:pPr>
      <w:r w:rsidRPr="00BB5867">
        <w:rPr>
          <w:lang w:val="es-CL"/>
        </w:rPr>
        <w:t xml:space="preserve">Juan Falconi Morales, Ecuador. </w:t>
      </w:r>
    </w:p>
    <w:p w:rsidR="00606147" w:rsidRPr="00BB5867" w:rsidRDefault="00606147" w:rsidP="00606147">
      <w:pPr>
        <w:ind w:left="2832" w:firstLine="708"/>
        <w:jc w:val="both"/>
        <w:rPr>
          <w:lang w:val="es-CL"/>
        </w:rPr>
      </w:pPr>
    </w:p>
    <w:p w:rsidR="00606147" w:rsidRPr="00BB5867" w:rsidRDefault="00606147" w:rsidP="00606147">
      <w:pPr>
        <w:ind w:left="2832" w:firstLine="708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>Servicios: Perfil de productividad y encadenamientos productivos y laborales como insumos para el diseño de políticas públicas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>Gabriela Córdova y Karla Meneses, Universidad de las Américas, Programa Estado de la Nación, Ecuador.</w:t>
      </w:r>
    </w:p>
    <w:p w:rsidR="00606147" w:rsidRPr="00BB5867" w:rsidRDefault="00606147" w:rsidP="00606147">
      <w:pPr>
        <w:ind w:left="3540"/>
        <w:jc w:val="both"/>
        <w:rPr>
          <w:lang w:val="es-CL"/>
        </w:rPr>
      </w:pP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  <w:t xml:space="preserve">10:15 - 10:30 </w:t>
      </w:r>
      <w:r w:rsidRPr="00BB5867">
        <w:rPr>
          <w:lang w:val="es-CL"/>
        </w:rPr>
        <w:tab/>
      </w:r>
      <w:r w:rsidRPr="00BB5867">
        <w:rPr>
          <w:lang w:val="es-CL"/>
        </w:rPr>
        <w:tab/>
        <w:t>Café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 xml:space="preserve">10:30 - 12:00 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VII: Sala 1</w:t>
      </w: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  <w:t>Servicificación del sector de recursos naturales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n-US"/>
        </w:rPr>
      </w:pPr>
      <w:r w:rsidRPr="00BB5867">
        <w:rPr>
          <w:i/>
          <w:lang w:val="en-US"/>
        </w:rPr>
        <w:t>Revisiting benefication: Natural Resource Industries and Backward linkages to knowledge intensive business services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 xml:space="preserve">María Savona y Filippo Bontadini, University of Sussex, Reino Unido. 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34" w:firstLine="6"/>
        <w:jc w:val="both"/>
        <w:rPr>
          <w:lang w:val="es-CL"/>
        </w:rPr>
      </w:pPr>
      <w:r w:rsidRPr="00BB5867">
        <w:rPr>
          <w:i/>
          <w:lang w:val="es-CL"/>
        </w:rPr>
        <w:t xml:space="preserve">Valoración y protección de las Indicaciones Geográficas: El Caso del Limón de Pica </w:t>
      </w:r>
    </w:p>
    <w:p w:rsidR="00606147" w:rsidRPr="00BB5867" w:rsidRDefault="00606147" w:rsidP="00606147">
      <w:pPr>
        <w:ind w:left="3534" w:firstLine="6"/>
        <w:jc w:val="both"/>
        <w:rPr>
          <w:lang w:val="es-CL"/>
        </w:rPr>
      </w:pPr>
      <w:r w:rsidRPr="00BB5867">
        <w:rPr>
          <w:lang w:val="es-CL"/>
        </w:rPr>
        <w:t>Javiera Cáceres, Chile.</w:t>
      </w:r>
    </w:p>
    <w:p w:rsidR="00606147" w:rsidRPr="00BB5867" w:rsidRDefault="00606147" w:rsidP="00606147">
      <w:pPr>
        <w:ind w:left="2832" w:firstLine="708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>Internacionalización de las empresas proveedoras de servicios en la minería: El Caso de Chile 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 xml:space="preserve">Sebastián Cordero, Ecuador. 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lastRenderedPageBreak/>
        <w:t>Aplicación tecnológica a servicio de la gestión en el agronegocio, innovación y productividad en Áreas de plantación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>Michele Vaz, Geysa Helena Guimarães Chaves, Leila Cristina da Silva Oliveira Alecsandro, Péricles Carvalho Diniz, y Luanna Leticia Fernandes Goulart, CEUMA, Brasil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 xml:space="preserve">10:30 - 12:00 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VIII: Sala 2</w:t>
      </w: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  <w:t>Internacionalización y promoción de servicios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>Grado de Internacionalización del Sector de Servicios Brasileño: una propuesta de medición con la aplicación del índice de Grubel y Lloyd en los stocks de inversión directa (2000-2014)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 xml:space="preserve">Álvaro Alves de Moura Jr.,   Pedro Raffy Vartanian, y Joaquim Carlos Racy, Universidad Presbiteriana Mackenzie, Brasil. 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34" w:firstLine="6"/>
        <w:jc w:val="both"/>
        <w:rPr>
          <w:i/>
          <w:lang w:val="en-US"/>
        </w:rPr>
      </w:pPr>
      <w:r w:rsidRPr="00BB5867">
        <w:rPr>
          <w:i/>
          <w:lang w:val="en-US"/>
        </w:rPr>
        <w:t>Public Private partnerships for internationalization of Services: Chilean Architecture Industry</w:t>
      </w:r>
    </w:p>
    <w:p w:rsidR="00606147" w:rsidRPr="00BB5867" w:rsidRDefault="00606147" w:rsidP="00606147">
      <w:pPr>
        <w:ind w:left="3534" w:firstLine="6"/>
        <w:jc w:val="both"/>
        <w:rPr>
          <w:lang w:val="es-CL"/>
        </w:rPr>
      </w:pPr>
      <w:r w:rsidRPr="00BB5867">
        <w:rPr>
          <w:lang w:val="es-CL"/>
        </w:rPr>
        <w:t xml:space="preserve">Camila García Pérez, Dorotea López, y Felipe Muñoz, DIRECON – Universidad de Chile, Chile. </w:t>
      </w:r>
    </w:p>
    <w:p w:rsidR="00606147" w:rsidRPr="00BB5867" w:rsidRDefault="00606147" w:rsidP="00606147">
      <w:pPr>
        <w:ind w:left="2832" w:firstLine="708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n-US"/>
        </w:rPr>
      </w:pPr>
      <w:r w:rsidRPr="00BB5867">
        <w:rPr>
          <w:i/>
          <w:lang w:val="en-US"/>
        </w:rPr>
        <w:t>Trading Firms and Trading Costs in Services: Firm-Level Analysis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>Dorothée Rouzet, Sebastián Benz and Francesca Spinelli, OECD, Francia.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>Modelo de identificación de oportunidades de exportación para el sector servicios – caso PROCOLOMBIA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>Néstor Enrique Forero Herrer, ProColombia, Colombia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>ProEcuador: Ferias Internacionales y la percepción de las empresas participantes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 xml:space="preserve">Sebastián Cordero, Ecuador. 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>12:00 - 13:30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IX: Sala 1</w:t>
      </w: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  <w:t>Innovación en servicios privados y públicos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n-US"/>
        </w:rPr>
      </w:pPr>
      <w:r w:rsidRPr="00BB5867">
        <w:rPr>
          <w:i/>
          <w:lang w:val="en-US"/>
        </w:rPr>
        <w:t>Dynamic capabilities and innovation in services: a study of restaurant chains in Rio de Janeiro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lastRenderedPageBreak/>
        <w:t xml:space="preserve">Júlia Gouveia de Melo do Rego Monteiro y Eduardo Raupp, COPPEAD/UFRJ, Brasil. 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34" w:firstLine="6"/>
        <w:jc w:val="both"/>
        <w:rPr>
          <w:i/>
          <w:lang w:val="es-CL"/>
        </w:rPr>
      </w:pPr>
      <w:r w:rsidRPr="00BB5867">
        <w:rPr>
          <w:i/>
          <w:lang w:val="es-CL"/>
        </w:rPr>
        <w:t>La gestión de servicios municipales y su impacto en el desarrollo local. Caso municipalidades de la provincia de Heredia, Costa Rica</w:t>
      </w:r>
    </w:p>
    <w:p w:rsidR="00606147" w:rsidRPr="00BB5867" w:rsidRDefault="00606147" w:rsidP="00606147">
      <w:pPr>
        <w:ind w:left="3534" w:firstLine="6"/>
        <w:jc w:val="both"/>
        <w:rPr>
          <w:lang w:val="es-CL"/>
        </w:rPr>
      </w:pPr>
      <w:r w:rsidRPr="00BB5867">
        <w:rPr>
          <w:lang w:val="es-CL"/>
        </w:rPr>
        <w:t xml:space="preserve">Gabael Armas, UNA, Costa Rica. </w:t>
      </w:r>
    </w:p>
    <w:p w:rsidR="00606147" w:rsidRPr="00BB5867" w:rsidRDefault="00606147" w:rsidP="00606147">
      <w:pPr>
        <w:ind w:left="2832" w:firstLine="708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>Difusión de Innovación en servicios públicos: una propuesta de sumarización teórica</w:t>
      </w:r>
    </w:p>
    <w:p w:rsidR="00606147" w:rsidRPr="00BB5867" w:rsidRDefault="00606147" w:rsidP="00606147">
      <w:pPr>
        <w:ind w:left="3534" w:firstLine="6"/>
        <w:jc w:val="both"/>
        <w:rPr>
          <w:lang w:val="es-CL"/>
        </w:rPr>
      </w:pPr>
      <w:r w:rsidRPr="00BB5867">
        <w:rPr>
          <w:lang w:val="es-CL"/>
        </w:rPr>
        <w:t xml:space="preserve">Marina Moreira Figueiredo, Eisangela Dourado Arisawa, Universidad de Brasilia, Brasil. </w:t>
      </w:r>
    </w:p>
    <w:p w:rsidR="00606147" w:rsidRPr="00BB5867" w:rsidRDefault="00606147" w:rsidP="00606147">
      <w:pPr>
        <w:ind w:left="3534" w:firstLine="6"/>
        <w:jc w:val="both"/>
        <w:rPr>
          <w:lang w:val="es-CL"/>
        </w:rPr>
      </w:pPr>
    </w:p>
    <w:p w:rsidR="00606147" w:rsidRPr="00BB5867" w:rsidRDefault="00606147" w:rsidP="00606147">
      <w:pPr>
        <w:ind w:left="3534" w:firstLine="6"/>
        <w:jc w:val="both"/>
        <w:rPr>
          <w:i/>
          <w:lang w:val="es-CL"/>
        </w:rPr>
      </w:pPr>
      <w:r w:rsidRPr="00BB5867">
        <w:rPr>
          <w:i/>
          <w:lang w:val="es-CL"/>
        </w:rPr>
        <w:t>Servicios de Innovación para las PYME en Costa Rica</w:t>
      </w:r>
    </w:p>
    <w:p w:rsidR="00606147" w:rsidRPr="00BB5867" w:rsidRDefault="00606147" w:rsidP="00606147">
      <w:pPr>
        <w:ind w:left="3534" w:firstLine="6"/>
        <w:jc w:val="both"/>
        <w:rPr>
          <w:lang w:val="es-CL"/>
        </w:rPr>
      </w:pPr>
      <w:r w:rsidRPr="00BB5867">
        <w:rPr>
          <w:lang w:val="es-CL"/>
        </w:rPr>
        <w:t>Stefanie Garry, y Jorge Mario Martínez Piva, CEPAL, México.</w:t>
      </w:r>
    </w:p>
    <w:p w:rsidR="00606147" w:rsidRPr="00BB5867" w:rsidRDefault="00606147" w:rsidP="00606147">
      <w:pPr>
        <w:ind w:left="3534" w:firstLine="6"/>
        <w:jc w:val="both"/>
        <w:rPr>
          <w:lang w:val="es-CL"/>
        </w:rPr>
      </w:pPr>
    </w:p>
    <w:p w:rsidR="00606147" w:rsidRPr="00BB5867" w:rsidRDefault="00606147" w:rsidP="00606147">
      <w:pPr>
        <w:ind w:left="3534" w:firstLine="6"/>
        <w:jc w:val="both"/>
        <w:rPr>
          <w:i/>
          <w:lang w:val="es-CL"/>
        </w:rPr>
      </w:pPr>
      <w:r w:rsidRPr="00BB5867">
        <w:rPr>
          <w:i/>
          <w:lang w:val="es-CL"/>
        </w:rPr>
        <w:t>La importancia de las metodologías ágiles para la consolidación de la eficiencia en los procesos organizacionales: Un estudio de caso en una organización de servicios.</w:t>
      </w:r>
    </w:p>
    <w:p w:rsidR="00606147" w:rsidRPr="00BB5867" w:rsidRDefault="00606147" w:rsidP="00606147">
      <w:pPr>
        <w:ind w:left="3534" w:firstLine="6"/>
        <w:jc w:val="both"/>
        <w:rPr>
          <w:lang w:val="es-CL"/>
        </w:rPr>
      </w:pPr>
      <w:r w:rsidRPr="00BB5867">
        <w:rPr>
          <w:lang w:val="es-CL"/>
        </w:rPr>
        <w:t xml:space="preserve">Leila Cristina da Silva Oliveira, Geysa Helena Guimaraes Chaves, Alecsandro Rodrigues de Albuquerque, Ivone Ascar Sauáia Guimarães, Rafaela Maranhão Leite, CEUMA, Brasil. </w:t>
      </w:r>
    </w:p>
    <w:p w:rsidR="00606147" w:rsidRPr="00BB5867" w:rsidRDefault="00606147" w:rsidP="00606147">
      <w:pPr>
        <w:ind w:left="3534" w:firstLine="6"/>
        <w:jc w:val="both"/>
        <w:rPr>
          <w:lang w:val="es-CL"/>
        </w:rPr>
      </w:pPr>
    </w:p>
    <w:p w:rsidR="00606147" w:rsidRPr="00BB5867" w:rsidRDefault="00606147" w:rsidP="00606147">
      <w:pPr>
        <w:ind w:left="708" w:firstLine="708"/>
        <w:jc w:val="both"/>
        <w:rPr>
          <w:b/>
          <w:lang w:val="es-CL"/>
        </w:rPr>
      </w:pPr>
      <w:r w:rsidRPr="00BB5867">
        <w:rPr>
          <w:lang w:val="es-CL"/>
        </w:rPr>
        <w:t>12:00 - 13:30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X: Sala 2</w:t>
      </w:r>
    </w:p>
    <w:p w:rsidR="00606147" w:rsidRPr="00BB5867" w:rsidRDefault="00606147" w:rsidP="00606147">
      <w:pPr>
        <w:ind w:left="3540"/>
        <w:jc w:val="both"/>
        <w:rPr>
          <w:lang w:val="es-CL"/>
        </w:rPr>
      </w:pPr>
      <w:r w:rsidRPr="00BB5867">
        <w:rPr>
          <w:lang w:val="es-CL"/>
        </w:rPr>
        <w:t>Alianzas público-privadas para promover el comercio de servicios</w:t>
      </w:r>
    </w:p>
    <w:p w:rsidR="00606147" w:rsidRPr="00BB5867" w:rsidRDefault="00606147" w:rsidP="00606147">
      <w:pPr>
        <w:ind w:left="3540"/>
        <w:jc w:val="both"/>
        <w:rPr>
          <w:lang w:val="es-CL"/>
        </w:rPr>
      </w:pPr>
    </w:p>
    <w:p w:rsidR="00606147" w:rsidRPr="00BB5867" w:rsidRDefault="00606147" w:rsidP="00606147">
      <w:pPr>
        <w:ind w:left="3540"/>
        <w:jc w:val="both"/>
        <w:rPr>
          <w:i/>
        </w:rPr>
      </w:pPr>
      <w:r w:rsidRPr="00BB5867">
        <w:rPr>
          <w:i/>
        </w:rPr>
        <w:t>La Alianza del Pacifico en el Comercio Global de Tareas</w:t>
      </w:r>
    </w:p>
    <w:p w:rsidR="00606147" w:rsidRPr="00BB5867" w:rsidRDefault="00606147" w:rsidP="00606147">
      <w:pPr>
        <w:ind w:left="3540"/>
        <w:jc w:val="both"/>
      </w:pPr>
      <w:r w:rsidRPr="00BB5867">
        <w:t>Javier Peña Capobianco, ALES, Uruguay</w:t>
      </w:r>
    </w:p>
    <w:p w:rsidR="00606147" w:rsidRPr="00BB5867" w:rsidRDefault="00606147" w:rsidP="00606147">
      <w:pPr>
        <w:ind w:left="3540"/>
        <w:jc w:val="both"/>
        <w:rPr>
          <w:i/>
        </w:rPr>
      </w:pPr>
    </w:p>
    <w:p w:rsidR="00606147" w:rsidRPr="00BB5867" w:rsidRDefault="00606147" w:rsidP="00606147">
      <w:pPr>
        <w:ind w:left="3540"/>
        <w:jc w:val="both"/>
        <w:rPr>
          <w:i/>
        </w:rPr>
      </w:pPr>
      <w:r w:rsidRPr="00BB5867">
        <w:rPr>
          <w:i/>
        </w:rPr>
        <w:t>Public and private trade promotion of offshore services in Chile: bad governance of good-policies?</w:t>
      </w:r>
    </w:p>
    <w:p w:rsidR="00606147" w:rsidRPr="00BB5867" w:rsidRDefault="00606147" w:rsidP="00606147">
      <w:pPr>
        <w:ind w:left="3540"/>
        <w:jc w:val="both"/>
      </w:pPr>
      <w:r w:rsidRPr="00BB5867">
        <w:t>Nanno Mulder, CEPAL, Chile</w:t>
      </w:r>
    </w:p>
    <w:p w:rsidR="00606147" w:rsidRPr="00BB5867" w:rsidRDefault="00606147" w:rsidP="00606147">
      <w:pPr>
        <w:ind w:left="3540"/>
        <w:jc w:val="both"/>
      </w:pPr>
    </w:p>
    <w:p w:rsidR="00606147" w:rsidRPr="00BB5867" w:rsidRDefault="00606147" w:rsidP="00606147">
      <w:pPr>
        <w:ind w:left="3540"/>
        <w:jc w:val="both"/>
        <w:rPr>
          <w:i/>
        </w:rPr>
      </w:pPr>
      <w:r w:rsidRPr="00BB5867">
        <w:rPr>
          <w:i/>
        </w:rPr>
        <w:t>Promover las exportaciones de servicios globales en Colombia y buenas prácticas de gobernanza.</w:t>
      </w:r>
    </w:p>
    <w:p w:rsidR="00606147" w:rsidRPr="00BB5867" w:rsidRDefault="00606147" w:rsidP="00606147">
      <w:pPr>
        <w:ind w:left="3540"/>
        <w:jc w:val="both"/>
      </w:pPr>
      <w:r w:rsidRPr="00BB5867">
        <w:t>Carmen Astrid Romero, Universidad Sergio Arboleda, Colombia</w:t>
      </w:r>
    </w:p>
    <w:p w:rsidR="00606147" w:rsidRPr="00BB5867" w:rsidRDefault="00606147" w:rsidP="00606147">
      <w:pPr>
        <w:ind w:left="3540"/>
        <w:jc w:val="both"/>
      </w:pPr>
    </w:p>
    <w:p w:rsidR="00606147" w:rsidRPr="00BB5867" w:rsidRDefault="00606147" w:rsidP="00606147">
      <w:pPr>
        <w:ind w:left="3540"/>
        <w:jc w:val="both"/>
        <w:rPr>
          <w:i/>
        </w:rPr>
      </w:pPr>
      <w:r w:rsidRPr="00BB5867">
        <w:rPr>
          <w:i/>
        </w:rPr>
        <w:t>Políticas de promoción de exportaciones de servicios TIC y prácticas de gobernanza en México</w:t>
      </w:r>
    </w:p>
    <w:p w:rsidR="00606147" w:rsidRPr="00BB5867" w:rsidRDefault="00606147" w:rsidP="00606147">
      <w:pPr>
        <w:ind w:left="708" w:firstLine="708"/>
        <w:jc w:val="both"/>
      </w:pP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lastRenderedPageBreak/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</w:p>
    <w:p w:rsidR="00606147" w:rsidRPr="00BB5867" w:rsidRDefault="00606147" w:rsidP="00606147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 xml:space="preserve">13:30 - 14:30 </w:t>
      </w:r>
      <w:r w:rsidRPr="00BB5867">
        <w:rPr>
          <w:lang w:val="es-CL"/>
        </w:rPr>
        <w:tab/>
      </w:r>
      <w:r w:rsidRPr="00BB5867">
        <w:rPr>
          <w:lang w:val="es-CL"/>
        </w:rPr>
        <w:tab/>
        <w:t>Almuerzo</w:t>
      </w:r>
    </w:p>
    <w:p w:rsidR="00606147" w:rsidRPr="00BB5867" w:rsidRDefault="00606147" w:rsidP="00606147">
      <w:pPr>
        <w:ind w:left="708" w:firstLine="708"/>
        <w:jc w:val="both"/>
        <w:rPr>
          <w:lang w:val="es-CL"/>
        </w:rPr>
      </w:pP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  <w:t>14:30 - 16:00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XI: Sala 1</w:t>
      </w: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  <w:t>Nuevos nichos de servicios y empresas multinacionales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>Oportunidades y desafíos de la automatización para el empleo en el sector de servicios basados en el conocimiento de Argentina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 xml:space="preserve">Romina Eliana Gayá, Ministerio de Producción de Argentina, Argentina. 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>Importancia del Comercio Electrónico como herramienta de mercadeo y exportación en países del Triángulo Norte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 xml:space="preserve">Carlos José Mendoza Alvarenga, Centroamérica Research, San Salvador. </w:t>
      </w:r>
    </w:p>
    <w:p w:rsidR="00606147" w:rsidRPr="00BB5867" w:rsidRDefault="00606147" w:rsidP="00606147">
      <w:pPr>
        <w:ind w:left="3534"/>
        <w:jc w:val="both"/>
        <w:rPr>
          <w:i/>
          <w:lang w:val="es-CL"/>
        </w:rPr>
      </w:pPr>
      <w:r w:rsidRPr="00BB5867">
        <w:rPr>
          <w:i/>
          <w:lang w:val="es-CL"/>
        </w:rPr>
        <w:t>Las asociaciones público-privadas con inversión española en México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 xml:space="preserve">Vania López Toache, Jorge Romero Amado, y Germán Sánchez Daza, Benemérita Universidad Autónoma de Puebla, México. 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3534"/>
        <w:jc w:val="both"/>
        <w:rPr>
          <w:i/>
          <w:lang w:val="en-US"/>
        </w:rPr>
      </w:pPr>
      <w:r w:rsidRPr="00BB5867">
        <w:rPr>
          <w:i/>
          <w:lang w:val="en-US"/>
        </w:rPr>
        <w:t xml:space="preserve">MNEs impacts on local development: The case of knowledge-intensive services in Mexico. 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  <w:r w:rsidRPr="00BB5867">
        <w:rPr>
          <w:lang w:val="es-CL"/>
        </w:rPr>
        <w:t xml:space="preserve">Jordy Micheli, Jorge Carrillo, Saul De los Santos, UAM-A, COLEF, AXIS, México. </w:t>
      </w:r>
    </w:p>
    <w:p w:rsidR="00606147" w:rsidRPr="00BB5867" w:rsidRDefault="00606147" w:rsidP="00606147">
      <w:pPr>
        <w:ind w:left="3534"/>
        <w:jc w:val="both"/>
        <w:rPr>
          <w:lang w:val="es-CL"/>
        </w:rPr>
      </w:pPr>
    </w:p>
    <w:p w:rsidR="00606147" w:rsidRPr="00BB5867" w:rsidRDefault="00606147" w:rsidP="00606147">
      <w:pPr>
        <w:ind w:left="708" w:firstLine="708"/>
        <w:jc w:val="both"/>
        <w:rPr>
          <w:lang w:val="es-CL"/>
        </w:rPr>
      </w:pPr>
      <w:r w:rsidRPr="00BB5867">
        <w:rPr>
          <w:lang w:val="es-CL"/>
        </w:rPr>
        <w:t>14:30 - 16:00</w:t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b/>
          <w:lang w:val="es-CL"/>
        </w:rPr>
        <w:t>Sesión XII: Sala 2</w:t>
      </w:r>
    </w:p>
    <w:p w:rsidR="00606147" w:rsidRPr="00BB5867" w:rsidRDefault="00606147" w:rsidP="00606147">
      <w:pPr>
        <w:jc w:val="both"/>
        <w:rPr>
          <w:lang w:val="es-CL"/>
        </w:rPr>
      </w:pP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</w:r>
      <w:r w:rsidRPr="00BB5867">
        <w:rPr>
          <w:lang w:val="es-CL"/>
        </w:rPr>
        <w:tab/>
        <w:t>Turismo, encadenamientos y desarrollo local</w:t>
      </w:r>
    </w:p>
    <w:p w:rsidR="00606147" w:rsidRPr="00BB5867" w:rsidRDefault="00606147" w:rsidP="00606147">
      <w:pPr>
        <w:jc w:val="both"/>
        <w:rPr>
          <w:lang w:val="es-CL"/>
        </w:rPr>
      </w:pPr>
    </w:p>
    <w:p w:rsidR="00606147" w:rsidRPr="00BB5867" w:rsidRDefault="00606147" w:rsidP="00606147">
      <w:pPr>
        <w:ind w:left="3540"/>
        <w:jc w:val="both"/>
        <w:rPr>
          <w:i/>
          <w:lang w:val="en-US"/>
        </w:rPr>
      </w:pPr>
      <w:r w:rsidRPr="00BB5867">
        <w:rPr>
          <w:i/>
          <w:lang w:val="en-US"/>
        </w:rPr>
        <w:t>The Global Cruise Industry: Impacts in the Caribbean Countries</w:t>
      </w:r>
    </w:p>
    <w:p w:rsidR="00606147" w:rsidRPr="00BB5867" w:rsidRDefault="00606147" w:rsidP="00606147">
      <w:pPr>
        <w:ind w:left="3540"/>
        <w:jc w:val="both"/>
        <w:rPr>
          <w:lang w:val="en-US"/>
        </w:rPr>
      </w:pPr>
      <w:r w:rsidRPr="00BB5867">
        <w:rPr>
          <w:lang w:val="en-US"/>
        </w:rPr>
        <w:t xml:space="preserve">Karina Fernández-Stark, Duke University, Chile. </w:t>
      </w:r>
    </w:p>
    <w:p w:rsidR="00606147" w:rsidRPr="00BB5867" w:rsidRDefault="00606147" w:rsidP="00606147">
      <w:pPr>
        <w:ind w:left="3540"/>
        <w:jc w:val="both"/>
        <w:rPr>
          <w:lang w:val="en-US"/>
        </w:rPr>
      </w:pPr>
    </w:p>
    <w:p w:rsidR="00606147" w:rsidRPr="00BB5867" w:rsidRDefault="00606147" w:rsidP="00606147">
      <w:pPr>
        <w:ind w:left="3540"/>
        <w:jc w:val="both"/>
        <w:rPr>
          <w:i/>
          <w:lang w:val="en-US"/>
        </w:rPr>
      </w:pPr>
      <w:r w:rsidRPr="00BB5867">
        <w:rPr>
          <w:i/>
          <w:lang w:val="en-US"/>
        </w:rPr>
        <w:t>The Tourism Sharing Economy in the Caribbean: A Hedonic Price Analysis of Airbnb Accomodation</w:t>
      </w:r>
    </w:p>
    <w:p w:rsidR="00606147" w:rsidRPr="00BB5867" w:rsidRDefault="00606147" w:rsidP="00606147">
      <w:pPr>
        <w:ind w:left="3540"/>
        <w:jc w:val="both"/>
        <w:rPr>
          <w:lang w:val="en-US"/>
        </w:rPr>
      </w:pPr>
      <w:r w:rsidRPr="00BB5867">
        <w:rPr>
          <w:lang w:val="en-US"/>
        </w:rPr>
        <w:t>Troy Lorde, University West Indies, Barbados.</w:t>
      </w:r>
    </w:p>
    <w:p w:rsidR="00606147" w:rsidRPr="00BB5867" w:rsidRDefault="00606147" w:rsidP="00606147">
      <w:pPr>
        <w:ind w:left="3540"/>
        <w:jc w:val="both"/>
        <w:rPr>
          <w:lang w:val="en-US"/>
        </w:rPr>
      </w:pPr>
      <w:r w:rsidRPr="00BB5867">
        <w:rPr>
          <w:lang w:val="en-US"/>
        </w:rPr>
        <w:tab/>
      </w:r>
    </w:p>
    <w:p w:rsidR="00606147" w:rsidRPr="00BB5867" w:rsidRDefault="00606147" w:rsidP="00606147">
      <w:pPr>
        <w:jc w:val="both"/>
        <w:rPr>
          <w:lang w:val="en-US"/>
        </w:rPr>
      </w:pPr>
      <w:r w:rsidRPr="00BB5867">
        <w:rPr>
          <w:lang w:val="en-US"/>
        </w:rPr>
        <w:tab/>
      </w:r>
      <w:r w:rsidRPr="00BB5867">
        <w:rPr>
          <w:lang w:val="en-US"/>
        </w:rPr>
        <w:tab/>
      </w:r>
      <w:r w:rsidRPr="00BB5867">
        <w:rPr>
          <w:lang w:val="en-US"/>
        </w:rPr>
        <w:tab/>
      </w:r>
      <w:r w:rsidRPr="00BB5867">
        <w:rPr>
          <w:lang w:val="en-US"/>
        </w:rPr>
        <w:tab/>
      </w:r>
      <w:r w:rsidRPr="00BB5867">
        <w:rPr>
          <w:lang w:val="en-US"/>
        </w:rPr>
        <w:tab/>
      </w:r>
    </w:p>
    <w:p w:rsidR="00220FE0" w:rsidRPr="00BB5867" w:rsidRDefault="00606147" w:rsidP="00BB5867">
      <w:pPr>
        <w:jc w:val="both"/>
        <w:rPr>
          <w:lang w:val="es-CL"/>
        </w:rPr>
      </w:pPr>
      <w:r w:rsidRPr="00BB5867">
        <w:rPr>
          <w:lang w:val="en-US"/>
        </w:rPr>
        <w:tab/>
      </w:r>
      <w:r w:rsidRPr="00BB5867">
        <w:rPr>
          <w:lang w:val="en-US"/>
        </w:rPr>
        <w:tab/>
      </w:r>
      <w:r w:rsidRPr="00BB5867">
        <w:rPr>
          <w:lang w:val="es-CL"/>
        </w:rPr>
        <w:t xml:space="preserve">16:00 - 16:30 </w:t>
      </w:r>
      <w:r w:rsidRPr="00BB5867">
        <w:rPr>
          <w:lang w:val="es-CL"/>
        </w:rPr>
        <w:tab/>
      </w:r>
      <w:r w:rsidRPr="00BB5867">
        <w:rPr>
          <w:lang w:val="es-CL"/>
        </w:rPr>
        <w:tab/>
        <w:t>Cierre y asamblea de REDLAS.</w:t>
      </w:r>
    </w:p>
    <w:sectPr w:rsidR="00220FE0" w:rsidRPr="00BB5867" w:rsidSect="0082354C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F8" w:rsidRDefault="007074F8" w:rsidP="00993633">
      <w:r>
        <w:separator/>
      </w:r>
    </w:p>
  </w:endnote>
  <w:endnote w:type="continuationSeparator" w:id="0">
    <w:p w:rsidR="007074F8" w:rsidRDefault="007074F8" w:rsidP="0099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33" w:rsidRDefault="00993633" w:rsidP="00993633">
    <w:pPr>
      <w:pStyle w:val="Header"/>
    </w:pPr>
    <w:r w:rsidRPr="00713B95">
      <w:rPr>
        <w:b/>
        <w:noProof/>
        <w:sz w:val="28"/>
        <w:szCs w:val="28"/>
        <w:lang w:val="en-US" w:eastAsia="en-US"/>
      </w:rPr>
      <w:drawing>
        <wp:inline distT="0" distB="0" distL="0" distR="0">
          <wp:extent cx="1543050" cy="433222"/>
          <wp:effectExtent l="0" t="0" r="0" b="5080"/>
          <wp:docPr id="4" name="Imagen 4" descr="D:\Año 2017\Varios\Firma 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ño 2017\Varios\Firma T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81" cy="43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54C">
      <w:rPr>
        <w:noProof/>
        <w:lang w:eastAsia="es-CL"/>
      </w:rPr>
      <w:t xml:space="preserve">  </w:t>
    </w:r>
    <w:r w:rsidRPr="00713B95">
      <w:rPr>
        <w:noProof/>
        <w:lang w:val="en-US" w:eastAsia="en-US"/>
      </w:rPr>
      <w:drawing>
        <wp:inline distT="0" distB="0" distL="0" distR="0">
          <wp:extent cx="1609725" cy="654701"/>
          <wp:effectExtent l="0" t="0" r="0" b="0"/>
          <wp:docPr id="5" name="Imagen 5" descr="D:\Año 2017\Varios\Redlas\Logos\infocoopinfo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ño 2017\Varios\Redlas\Logos\infocoopinfor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179" cy="66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54C">
      <w:rPr>
        <w:noProof/>
        <w:lang w:eastAsia="es-CL"/>
      </w:rPr>
      <w:t xml:space="preserve">  </w:t>
    </w:r>
    <w:r w:rsidRPr="00713B95">
      <w:rPr>
        <w:noProof/>
        <w:lang w:val="en-US" w:eastAsia="en-US"/>
      </w:rPr>
      <w:drawing>
        <wp:inline distT="0" distB="0" distL="0" distR="0">
          <wp:extent cx="1093146" cy="1069383"/>
          <wp:effectExtent l="0" t="0" r="0" b="0"/>
          <wp:docPr id="2" name="Imagen 2" descr="D:\Año 2017\Varios\Redlas\Logos\Logo Universidad de Chile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ño 2017\Varios\Redlas\Logos\Logo Universidad de Chile 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918" cy="1073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82354C">
      <w:rPr>
        <w:noProof/>
        <w:lang w:eastAsia="es-CL"/>
      </w:rPr>
      <w:t xml:space="preserve">  </w:t>
    </w:r>
    <w:r w:rsidRPr="00F0506B">
      <w:rPr>
        <w:noProof/>
        <w:lang w:val="en-US" w:eastAsia="en-US"/>
      </w:rPr>
      <w:drawing>
        <wp:inline distT="0" distB="0" distL="0" distR="0">
          <wp:extent cx="1219200" cy="706534"/>
          <wp:effectExtent l="0" t="0" r="0" b="0"/>
          <wp:docPr id="3" name="Imagen 1" descr="C:\Users\Ricardo Monge\Documents\Docs\CAATEC\LOGOS\Logo CAA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 Monge\Documents\Docs\CAATEC\LOGOS\Logo CAATE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86" cy="76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633" w:rsidRDefault="009936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F8" w:rsidRDefault="007074F8" w:rsidP="00993633">
      <w:r>
        <w:separator/>
      </w:r>
    </w:p>
  </w:footnote>
  <w:footnote w:type="continuationSeparator" w:id="0">
    <w:p w:rsidR="007074F8" w:rsidRDefault="007074F8" w:rsidP="0099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33" w:rsidRPr="00993633" w:rsidRDefault="00993633" w:rsidP="0099363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263"/>
      </w:tabs>
      <w:jc w:val="both"/>
    </w:pPr>
    <w:r w:rsidRPr="00E0013B">
      <w:rPr>
        <w:noProof/>
        <w:lang w:val="en-US" w:eastAsia="en-US"/>
      </w:rPr>
      <w:drawing>
        <wp:inline distT="0" distB="0" distL="0" distR="0">
          <wp:extent cx="1704975" cy="625358"/>
          <wp:effectExtent l="0" t="0" r="0" b="3810"/>
          <wp:docPr id="7" name="5 Imagen" descr="Redlas LOGO_sp_800x29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las LOGO_sp_800x29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547" cy="665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354C">
      <w:rPr>
        <w:noProof/>
        <w:lang w:eastAsia="es-CL"/>
      </w:rPr>
      <w:t xml:space="preserve">  </w:t>
    </w:r>
    <w:r w:rsidRPr="00713B95">
      <w:rPr>
        <w:noProof/>
        <w:lang w:val="en-US" w:eastAsia="en-US"/>
      </w:rPr>
      <w:drawing>
        <wp:inline distT="0" distB="0" distL="0" distR="0">
          <wp:extent cx="1562100" cy="732080"/>
          <wp:effectExtent l="0" t="0" r="0" b="0"/>
          <wp:docPr id="8" name="Imagen 3" descr="D:\Año 2017\Varios\Redlas\Logos\logo-comex.7b35cb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ño 2017\Varios\Redlas\Logos\logo-comex.7b35cb2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05" cy="737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54C">
      <w:rPr>
        <w:noProof/>
        <w:lang w:eastAsia="es-CL"/>
      </w:rPr>
      <w:t xml:space="preserve">  </w:t>
    </w:r>
    <w:r w:rsidRPr="00713B95">
      <w:rPr>
        <w:noProof/>
        <w:lang w:val="en-US" w:eastAsia="en-US"/>
      </w:rPr>
      <w:drawing>
        <wp:inline distT="0" distB="0" distL="0" distR="0">
          <wp:extent cx="1430795" cy="567690"/>
          <wp:effectExtent l="0" t="0" r="0" b="3810"/>
          <wp:docPr id="6" name="Imagen 6" descr="D:\Año 2017\Varios\Redlas\Logos\logoK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ño 2017\Varios\Redlas\Logos\logoKA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98" cy="574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val="es-CR" w:eastAsia="es-CR"/>
      </w:rPr>
      <w:t xml:space="preserve">        </w:t>
    </w:r>
    <w:r w:rsidR="0082354C">
      <w:rPr>
        <w:noProof/>
        <w:lang w:eastAsia="es-CL"/>
      </w:rPr>
      <w:t xml:space="preserve">  </w:t>
    </w:r>
    <w:r>
      <w:rPr>
        <w:noProof/>
        <w:lang w:val="en-US" w:eastAsia="en-US"/>
      </w:rPr>
      <w:drawing>
        <wp:inline distT="0" distB="0" distL="0" distR="0">
          <wp:extent cx="962025" cy="801285"/>
          <wp:effectExtent l="0" t="0" r="0" b="0"/>
          <wp:docPr id="45" name="1 Imagen" descr="logo CEPAL pantone 20300.j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AL pantone 20300.jp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65312" cy="80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2304"/>
    <w:rsid w:val="000138C5"/>
    <w:rsid w:val="00025EBB"/>
    <w:rsid w:val="0003743F"/>
    <w:rsid w:val="000637D4"/>
    <w:rsid w:val="00074BCE"/>
    <w:rsid w:val="00220FE0"/>
    <w:rsid w:val="00282BFC"/>
    <w:rsid w:val="005260C9"/>
    <w:rsid w:val="005545E6"/>
    <w:rsid w:val="00606147"/>
    <w:rsid w:val="00622E9B"/>
    <w:rsid w:val="006610A8"/>
    <w:rsid w:val="00706932"/>
    <w:rsid w:val="007074F8"/>
    <w:rsid w:val="00712304"/>
    <w:rsid w:val="00735619"/>
    <w:rsid w:val="0082354C"/>
    <w:rsid w:val="008C7B97"/>
    <w:rsid w:val="00993633"/>
    <w:rsid w:val="00B62221"/>
    <w:rsid w:val="00B81BC2"/>
    <w:rsid w:val="00BB5867"/>
    <w:rsid w:val="00C505CE"/>
    <w:rsid w:val="00D907C5"/>
    <w:rsid w:val="00EC4C39"/>
    <w:rsid w:val="00FB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63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9936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63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nhideWhenUsed/>
    <w:rsid w:val="000637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97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Cáceres Bustamante</dc:creator>
  <cp:lastModifiedBy>user</cp:lastModifiedBy>
  <cp:revision>3</cp:revision>
  <dcterms:created xsi:type="dcterms:W3CDTF">2017-08-29T19:37:00Z</dcterms:created>
  <dcterms:modified xsi:type="dcterms:W3CDTF">2017-08-29T19:37:00Z</dcterms:modified>
</cp:coreProperties>
</file>